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4E" w:rsidRPr="00CD5275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275">
        <w:rPr>
          <w:rFonts w:ascii="Times New Roman" w:hAnsi="Times New Roman" w:cs="Times New Roman"/>
          <w:b/>
          <w:sz w:val="28"/>
          <w:szCs w:val="28"/>
        </w:rPr>
        <w:t>Объявление о конкурсном отборе</w:t>
      </w:r>
    </w:p>
    <w:p w:rsidR="00845442" w:rsidRPr="00CD5275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072" w:rsidRPr="00AB039F" w:rsidRDefault="003C38C0" w:rsidP="003E3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7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E3072" w:rsidRPr="00CD5275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CD5275">
        <w:rPr>
          <w:rFonts w:ascii="Times New Roman" w:hAnsi="Times New Roman" w:cs="Times New Roman"/>
          <w:sz w:val="28"/>
          <w:szCs w:val="28"/>
        </w:rPr>
        <w:t xml:space="preserve"> Камчатского края (далее – Министерство) объявляет </w:t>
      </w:r>
      <w:r w:rsidRPr="00CD5275">
        <w:rPr>
          <w:rFonts w:ascii="Times New Roman" w:hAnsi="Times New Roman" w:cs="Times New Roman"/>
          <w:b/>
          <w:sz w:val="28"/>
          <w:szCs w:val="28"/>
        </w:rPr>
        <w:t xml:space="preserve">проведение отбора на право заключения соглашения </w:t>
      </w:r>
      <w:r w:rsidR="003E3072" w:rsidRPr="00CD5275">
        <w:rPr>
          <w:rFonts w:ascii="Times New Roman" w:hAnsi="Times New Roman" w:cs="Times New Roman"/>
          <w:b/>
          <w:sz w:val="28"/>
          <w:szCs w:val="28"/>
        </w:rPr>
        <w:t xml:space="preserve">о предоставления юридическим лицам субсидии из краевого бюджета в целях возмещения части затрат, связанных с производством работ по </w:t>
      </w:r>
      <w:r w:rsidR="003E3072" w:rsidRPr="00AB039F">
        <w:rPr>
          <w:rFonts w:ascii="Times New Roman" w:hAnsi="Times New Roman" w:cs="Times New Roman"/>
          <w:b/>
          <w:sz w:val="28"/>
          <w:szCs w:val="28"/>
        </w:rPr>
        <w:t>созданию волоконно-оптической линии связи по маршруту «Анавгай – Усть-Хайрюзово – Тигиль – Палана – Оссора»</w:t>
      </w:r>
      <w:r w:rsidR="001618DC" w:rsidRPr="00AB039F">
        <w:rPr>
          <w:rFonts w:ascii="Times New Roman" w:hAnsi="Times New Roman" w:cs="Times New Roman"/>
          <w:b/>
          <w:sz w:val="28"/>
          <w:szCs w:val="28"/>
        </w:rPr>
        <w:t>.</w:t>
      </w:r>
    </w:p>
    <w:p w:rsidR="001618DC" w:rsidRPr="00AB039F" w:rsidRDefault="001618DC" w:rsidP="0016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9F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Порядком предоставления юридическим лицам субсидии из краевого бюджета в целях возмещения части затрат, связанных с производством работ по созданию волоконно-оптической линии связи по маршруту «Анавгай – Усть-Хайрюзово –Тигиль – Палана – Оссора», утвержденным постановлением Правительства Камчатского края </w:t>
      </w:r>
      <w:r w:rsidR="003962CB" w:rsidRPr="00AB039F">
        <w:rPr>
          <w:rFonts w:ascii="Times New Roman" w:hAnsi="Times New Roman" w:cs="Times New Roman"/>
          <w:sz w:val="28"/>
          <w:szCs w:val="28"/>
        </w:rPr>
        <w:br/>
      </w:r>
      <w:r w:rsidRPr="00AB039F">
        <w:rPr>
          <w:rFonts w:ascii="Times New Roman" w:hAnsi="Times New Roman" w:cs="Times New Roman"/>
          <w:sz w:val="28"/>
          <w:szCs w:val="28"/>
        </w:rPr>
        <w:t xml:space="preserve">от 27.05.2022 № 270-П «Об утверждении Порядка предоставления юридическим лицам субсидии из краевого бюджета в целях возмещения части затрат, связанных с производством работ по созданию волоконно-оптической линии связи по маршруту «Анавгай – Усть-Хайрюзово – Тигиль – Палана – Оссора» (далее </w:t>
      </w:r>
      <w:r w:rsidR="00AB039F">
        <w:rPr>
          <w:rFonts w:ascii="Times New Roman" w:hAnsi="Times New Roman" w:cs="Times New Roman"/>
          <w:sz w:val="28"/>
          <w:szCs w:val="28"/>
        </w:rPr>
        <w:t>– Порядок</w:t>
      </w:r>
      <w:r w:rsidRPr="00AB039F">
        <w:rPr>
          <w:rFonts w:ascii="Times New Roman" w:hAnsi="Times New Roman" w:cs="Times New Roman"/>
          <w:sz w:val="28"/>
          <w:szCs w:val="28"/>
        </w:rPr>
        <w:t>).</w:t>
      </w:r>
    </w:p>
    <w:p w:rsidR="003962CB" w:rsidRPr="002D0C0A" w:rsidRDefault="003962CB" w:rsidP="0016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CB" w:rsidRPr="002D0C0A" w:rsidRDefault="002D0C0A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C0A">
        <w:rPr>
          <w:rFonts w:ascii="Times New Roman" w:hAnsi="Times New Roman" w:cs="Times New Roman"/>
          <w:b/>
          <w:sz w:val="28"/>
          <w:szCs w:val="28"/>
        </w:rPr>
        <w:t>Отбор получателя субсидии из краевого бюджета осуществляется на основании конкурса, исходя из наилучших условий достижения результатов, в целях достижения которых предоставляется субсидия (далее также – отбор, конкурс).</w:t>
      </w:r>
    </w:p>
    <w:p w:rsidR="002D0C0A" w:rsidRPr="002D0C0A" w:rsidRDefault="002D0C0A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10" w:rsidRPr="003A72B7" w:rsidRDefault="001618DC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0A">
        <w:rPr>
          <w:rFonts w:ascii="Times New Roman" w:hAnsi="Times New Roman" w:cs="Times New Roman"/>
          <w:b/>
          <w:sz w:val="28"/>
          <w:szCs w:val="28"/>
        </w:rPr>
        <w:t>Цель предоставления субсидии:</w:t>
      </w:r>
      <w:r w:rsidR="00816A10" w:rsidRPr="002D0C0A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целях возмещения части затрат</w:t>
      </w:r>
      <w:r w:rsidR="00816A10" w:rsidRPr="003A72B7">
        <w:rPr>
          <w:rFonts w:ascii="Times New Roman" w:hAnsi="Times New Roman" w:cs="Times New Roman"/>
          <w:sz w:val="28"/>
          <w:szCs w:val="28"/>
        </w:rPr>
        <w:t>, связанных с производством работ по созданию ВОЛС по маршруту «Анавгай – Усть-Хайрюзово – Тигиль – Палана – Оссора» и обеспечением технической возможности подключения домохозяйств, расположенных в населенных пунктах по маршруту прохождения линии связи, к услугам широкополосного доступа к сети Интернет, по следующим направлениям расходов: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1) проектные и изыскательские работы;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2) приобретение станционного, каналообразующего, оконечного и линейного оборудования, в том числе волоконно-оптического кабеля;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3) приобретение (аренда) специализированной механизированной техники;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4) приобретение горюче-смазочных материалов;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5) подготовка территории (с учетом возмещения ущерба, нанесенного водным и биологическим ресурсам, лесному фонду);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6) временные здания и сооружения;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7) проведение земельных, строительно-монтажных и пуско-наладочных работ;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8) оплата труда работников получателя субсидии, работающих по найму, в том числе по договорам гражданско-правового характера, и начислений на оплату труда;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lastRenderedPageBreak/>
        <w:t>9) затраты, связанные с командированием рабочих для выполнения работ;</w:t>
      </w:r>
    </w:p>
    <w:p w:rsidR="00816A10" w:rsidRPr="003A72B7" w:rsidRDefault="00816A10" w:rsidP="00816A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10) затраты, связанные с организацией узлов доступа и распределительных сетей передачи данных в населенных пунктах, расположенных по маршруту прохождения ВОЛС;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11) затраты, связанные с уплатой процентов по кредиту (займу),</w:t>
      </w:r>
    </w:p>
    <w:p w:rsidR="00816A10" w:rsidRPr="003A72B7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полученному в российской кредитной организации в целях реализации проекта.</w:t>
      </w:r>
    </w:p>
    <w:p w:rsidR="00816A10" w:rsidRPr="00AB039F" w:rsidRDefault="00816A10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B7">
        <w:rPr>
          <w:rFonts w:ascii="Times New Roman" w:hAnsi="Times New Roman" w:cs="Times New Roman"/>
          <w:sz w:val="28"/>
          <w:szCs w:val="28"/>
        </w:rPr>
        <w:t>12) транспортные расходы.</w:t>
      </w:r>
    </w:p>
    <w:p w:rsidR="006D0C8E" w:rsidRPr="00AB039F" w:rsidRDefault="006D0C8E" w:rsidP="0081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16A10" w:rsidRPr="00AB039F" w:rsidRDefault="003120C2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9F">
        <w:rPr>
          <w:rFonts w:ascii="Times New Roman" w:hAnsi="Times New Roman" w:cs="Times New Roman"/>
          <w:b/>
          <w:sz w:val="28"/>
          <w:szCs w:val="28"/>
        </w:rPr>
        <w:t>Срок проведения отбора</w:t>
      </w:r>
    </w:p>
    <w:p w:rsidR="003120C2" w:rsidRPr="00AB039F" w:rsidRDefault="003120C2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9F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– </w:t>
      </w:r>
      <w:r w:rsidR="00D25922" w:rsidRPr="00AB039F">
        <w:rPr>
          <w:rFonts w:ascii="Times New Roman" w:hAnsi="Times New Roman" w:cs="Times New Roman"/>
          <w:sz w:val="28"/>
          <w:szCs w:val="28"/>
        </w:rPr>
        <w:t>0</w:t>
      </w:r>
      <w:r w:rsidR="00665BAB" w:rsidRPr="00AB039F">
        <w:rPr>
          <w:rFonts w:ascii="Times New Roman" w:hAnsi="Times New Roman" w:cs="Times New Roman"/>
          <w:sz w:val="28"/>
          <w:szCs w:val="28"/>
        </w:rPr>
        <w:t>7</w:t>
      </w:r>
      <w:r w:rsidR="00D25922" w:rsidRPr="00AB039F">
        <w:rPr>
          <w:rFonts w:ascii="Times New Roman" w:hAnsi="Times New Roman" w:cs="Times New Roman"/>
          <w:sz w:val="28"/>
          <w:szCs w:val="28"/>
        </w:rPr>
        <w:t>.06.2022</w:t>
      </w:r>
      <w:r w:rsidR="00665BAB" w:rsidRPr="00AB039F">
        <w:rPr>
          <w:rFonts w:ascii="Times New Roman" w:hAnsi="Times New Roman" w:cs="Times New Roman"/>
          <w:sz w:val="28"/>
          <w:szCs w:val="28"/>
        </w:rPr>
        <w:t xml:space="preserve"> г. 9 ч. 00 мин.</w:t>
      </w:r>
    </w:p>
    <w:p w:rsidR="00D25922" w:rsidRPr="00AB039F" w:rsidRDefault="00D25922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9F"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AB039F" w:rsidRPr="00AB039F">
        <w:rPr>
          <w:rFonts w:ascii="Times New Roman" w:hAnsi="Times New Roman" w:cs="Times New Roman"/>
          <w:sz w:val="28"/>
          <w:szCs w:val="28"/>
        </w:rPr>
        <w:t>17</w:t>
      </w:r>
      <w:r w:rsidRPr="00AB039F">
        <w:rPr>
          <w:rFonts w:ascii="Times New Roman" w:hAnsi="Times New Roman" w:cs="Times New Roman"/>
          <w:sz w:val="28"/>
          <w:szCs w:val="28"/>
        </w:rPr>
        <w:t>.06.2022</w:t>
      </w:r>
      <w:r w:rsidR="00665BAB" w:rsidRPr="00AB039F">
        <w:rPr>
          <w:rFonts w:ascii="Times New Roman" w:hAnsi="Times New Roman" w:cs="Times New Roman"/>
          <w:sz w:val="28"/>
          <w:szCs w:val="28"/>
        </w:rPr>
        <w:t xml:space="preserve"> г. 1</w:t>
      </w:r>
      <w:r w:rsidR="00AB039F" w:rsidRPr="00AB039F">
        <w:rPr>
          <w:rFonts w:ascii="Times New Roman" w:hAnsi="Times New Roman" w:cs="Times New Roman"/>
          <w:sz w:val="28"/>
          <w:szCs w:val="28"/>
        </w:rPr>
        <w:t>7</w:t>
      </w:r>
      <w:r w:rsidR="00665BAB" w:rsidRPr="00AB039F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6D0C8E" w:rsidRPr="00AB039F" w:rsidRDefault="006D0C8E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CE" w:rsidRPr="00665BAB" w:rsidRDefault="00D25922" w:rsidP="00005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9F">
        <w:rPr>
          <w:rFonts w:ascii="Times New Roman" w:hAnsi="Times New Roman" w:cs="Times New Roman"/>
          <w:b/>
          <w:sz w:val="28"/>
          <w:szCs w:val="28"/>
        </w:rPr>
        <w:t xml:space="preserve">Место приема заявок – </w:t>
      </w:r>
      <w:r w:rsidRPr="00AB039F">
        <w:rPr>
          <w:rFonts w:ascii="Times New Roman" w:hAnsi="Times New Roman" w:cs="Times New Roman"/>
          <w:sz w:val="28"/>
          <w:szCs w:val="28"/>
        </w:rPr>
        <w:t xml:space="preserve">Министерство цифрового </w:t>
      </w:r>
      <w:r w:rsidRPr="00665BAB">
        <w:rPr>
          <w:rFonts w:ascii="Times New Roman" w:hAnsi="Times New Roman" w:cs="Times New Roman"/>
          <w:sz w:val="28"/>
          <w:szCs w:val="28"/>
        </w:rPr>
        <w:t>развития Камчатского края, 68300</w:t>
      </w:r>
      <w:r w:rsidR="00665BAB" w:rsidRPr="00665BAB">
        <w:rPr>
          <w:rFonts w:ascii="Times New Roman" w:hAnsi="Times New Roman" w:cs="Times New Roman"/>
          <w:sz w:val="28"/>
          <w:szCs w:val="28"/>
        </w:rPr>
        <w:t>1</w:t>
      </w:r>
      <w:r w:rsidRPr="00665BAB">
        <w:rPr>
          <w:rFonts w:ascii="Times New Roman" w:hAnsi="Times New Roman" w:cs="Times New Roman"/>
          <w:sz w:val="28"/>
          <w:szCs w:val="28"/>
        </w:rPr>
        <w:t>,</w:t>
      </w:r>
      <w:r w:rsidR="00665BAB" w:rsidRPr="00665BAB">
        <w:rPr>
          <w:rFonts w:ascii="Times New Roman" w:hAnsi="Times New Roman" w:cs="Times New Roman"/>
          <w:sz w:val="28"/>
          <w:szCs w:val="28"/>
        </w:rPr>
        <w:t xml:space="preserve"> Камчатский край,</w:t>
      </w:r>
      <w:r w:rsidRPr="00665BAB">
        <w:rPr>
          <w:rFonts w:ascii="Times New Roman" w:hAnsi="Times New Roman" w:cs="Times New Roman"/>
          <w:sz w:val="28"/>
          <w:szCs w:val="28"/>
        </w:rPr>
        <w:t xml:space="preserve"> г. Петропавловск-Камчатский, ул. Ленинская, д.</w:t>
      </w:r>
      <w:r w:rsidR="00665BAB" w:rsidRPr="00665BAB">
        <w:rPr>
          <w:rFonts w:ascii="Times New Roman" w:hAnsi="Times New Roman" w:cs="Times New Roman"/>
          <w:sz w:val="28"/>
          <w:szCs w:val="28"/>
        </w:rPr>
        <w:t> </w:t>
      </w:r>
      <w:r w:rsidRPr="00665BAB">
        <w:rPr>
          <w:rFonts w:ascii="Times New Roman" w:hAnsi="Times New Roman" w:cs="Times New Roman"/>
          <w:sz w:val="28"/>
          <w:szCs w:val="28"/>
        </w:rPr>
        <w:t>18</w:t>
      </w:r>
      <w:r w:rsidR="00665BAB" w:rsidRPr="00665BAB">
        <w:rPr>
          <w:rFonts w:ascii="Times New Roman" w:hAnsi="Times New Roman" w:cs="Times New Roman"/>
          <w:sz w:val="28"/>
          <w:szCs w:val="28"/>
        </w:rPr>
        <w:t>, литер «А1»</w:t>
      </w:r>
      <w:r w:rsidRPr="00665BAB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05B5D" w:rsidRPr="00665BAB">
        <w:rPr>
          <w:rFonts w:ascii="Times New Roman" w:hAnsi="Times New Roman" w:cs="Times New Roman"/>
          <w:sz w:val="28"/>
          <w:szCs w:val="28"/>
        </w:rPr>
        <w:t xml:space="preserve">303. Режим работы: </w:t>
      </w:r>
      <w:r w:rsidR="00A61FCE" w:rsidRPr="00665BAB">
        <w:rPr>
          <w:rFonts w:ascii="Times New Roman" w:hAnsi="Times New Roman" w:cs="Times New Roman"/>
          <w:sz w:val="28"/>
          <w:szCs w:val="28"/>
        </w:rPr>
        <w:t>пн-чт с 9.00 до 17.15, пт</w:t>
      </w:r>
      <w:r w:rsidR="00085C4D" w:rsidRPr="00665BAB">
        <w:rPr>
          <w:rFonts w:ascii="Times New Roman" w:hAnsi="Times New Roman" w:cs="Times New Roman"/>
          <w:sz w:val="28"/>
          <w:szCs w:val="28"/>
        </w:rPr>
        <w:t>.</w:t>
      </w:r>
      <w:r w:rsidR="00A61FCE" w:rsidRPr="00665BAB">
        <w:rPr>
          <w:rFonts w:ascii="Times New Roman" w:hAnsi="Times New Roman" w:cs="Times New Roman"/>
          <w:sz w:val="28"/>
          <w:szCs w:val="28"/>
        </w:rPr>
        <w:t xml:space="preserve"> с 9.00 до 16.00, </w:t>
      </w:r>
      <w:r w:rsidR="00665BAB" w:rsidRPr="00665BAB">
        <w:rPr>
          <w:rFonts w:ascii="Times New Roman" w:hAnsi="Times New Roman" w:cs="Times New Roman"/>
          <w:sz w:val="28"/>
          <w:szCs w:val="28"/>
        </w:rPr>
        <w:t>обеденный перерыв с 12.15</w:t>
      </w:r>
      <w:r w:rsidR="00A61FCE" w:rsidRPr="00665BAB">
        <w:rPr>
          <w:rFonts w:ascii="Times New Roman" w:hAnsi="Times New Roman" w:cs="Times New Roman"/>
          <w:sz w:val="28"/>
          <w:szCs w:val="28"/>
        </w:rPr>
        <w:t xml:space="preserve"> до </w:t>
      </w:r>
      <w:r w:rsidR="00665BAB" w:rsidRPr="00665BAB">
        <w:rPr>
          <w:rFonts w:ascii="Times New Roman" w:hAnsi="Times New Roman" w:cs="Times New Roman"/>
          <w:sz w:val="28"/>
          <w:szCs w:val="28"/>
        </w:rPr>
        <w:t>13.03</w:t>
      </w:r>
      <w:r w:rsidR="00A61FCE" w:rsidRPr="00665BAB">
        <w:rPr>
          <w:rFonts w:ascii="Times New Roman" w:hAnsi="Times New Roman" w:cs="Times New Roman"/>
          <w:sz w:val="28"/>
          <w:szCs w:val="28"/>
        </w:rPr>
        <w:t>.</w:t>
      </w:r>
    </w:p>
    <w:p w:rsidR="00A61FCE" w:rsidRPr="00665BAB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AB">
        <w:rPr>
          <w:rFonts w:ascii="Times New Roman" w:hAnsi="Times New Roman" w:cs="Times New Roman"/>
          <w:sz w:val="28"/>
          <w:szCs w:val="28"/>
        </w:rPr>
        <w:t>Заявки не принимаются после даты окончания приема заявок.</w:t>
      </w:r>
    </w:p>
    <w:p w:rsidR="00085C4D" w:rsidRPr="00F27B0A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AB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F27B0A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5" w:history="1">
        <w:r w:rsidR="00005B5D" w:rsidRPr="00F27B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digital</w:t>
        </w:r>
        <w:r w:rsidR="00005B5D" w:rsidRPr="00F27B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05B5D" w:rsidRPr="00F27B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005B5D" w:rsidRPr="00F27B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5B5D" w:rsidRPr="00F27B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27B0A">
        <w:rPr>
          <w:rFonts w:ascii="Times New Roman" w:hAnsi="Times New Roman" w:cs="Times New Roman"/>
          <w:sz w:val="28"/>
          <w:szCs w:val="28"/>
        </w:rPr>
        <w:t>.</w:t>
      </w:r>
    </w:p>
    <w:p w:rsidR="006D0C8E" w:rsidRPr="00F27B0A" w:rsidRDefault="006D0C8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4D" w:rsidRPr="00F27B0A" w:rsidRDefault="00656CF0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0A">
        <w:rPr>
          <w:rFonts w:ascii="Times New Roman" w:hAnsi="Times New Roman" w:cs="Times New Roman"/>
          <w:b/>
          <w:sz w:val="28"/>
          <w:szCs w:val="28"/>
        </w:rPr>
        <w:t>Результаты предоставления субсидии:</w:t>
      </w:r>
    </w:p>
    <w:p w:rsidR="00656CF0" w:rsidRPr="00F27B0A" w:rsidRDefault="00656CF0" w:rsidP="0065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0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населенных пунктов Камчатского края, обеспеченных возможностью оказания услуг широкополосного доступа к сети Интернет в рамках реализации проекта создания ВОЛС по маршруту «Анавгай – Усть-Хайрюзово – Тигиль – Палана – Оссора»:</w:t>
      </w:r>
    </w:p>
    <w:p w:rsidR="00656CF0" w:rsidRPr="00F27B0A" w:rsidRDefault="00656CF0" w:rsidP="0065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0A">
        <w:rPr>
          <w:rFonts w:ascii="Times New Roman" w:hAnsi="Times New Roman" w:cs="Times New Roman"/>
          <w:sz w:val="28"/>
          <w:szCs w:val="28"/>
        </w:rPr>
        <w:t>I этап: организация широкополосных каналов связи на базе ВОЛС на участке «Анавгай – Усть-Хайрюзово» и обеспечение технической возможности подключения к сети Интернет домохозяйствам, расположенным в 2 населенных пунктах с. Хайрюзово, с. Усть-Хайрюзово Тигильского района, в срок до 31 сентября 2022 года;</w:t>
      </w:r>
    </w:p>
    <w:p w:rsidR="00656CF0" w:rsidRPr="00F27B0A" w:rsidRDefault="00656CF0" w:rsidP="008F4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0A">
        <w:rPr>
          <w:rFonts w:ascii="Times New Roman" w:hAnsi="Times New Roman" w:cs="Times New Roman"/>
          <w:sz w:val="28"/>
          <w:szCs w:val="28"/>
        </w:rPr>
        <w:t>II этап: организация широкополосных каналов связи на базе ВОЛС на участке «Усть-Хайрюзово – Тигиль – Палана» и обеспечение технической возможности подключения к сети Интернет домохозяйствам, расположенным в</w:t>
      </w:r>
      <w:r w:rsidR="008F4C75" w:rsidRPr="00F27B0A">
        <w:rPr>
          <w:rFonts w:ascii="Times New Roman" w:hAnsi="Times New Roman" w:cs="Times New Roman"/>
          <w:sz w:val="28"/>
          <w:szCs w:val="28"/>
        </w:rPr>
        <w:t xml:space="preserve"> </w:t>
      </w:r>
      <w:r w:rsidRPr="00F27B0A">
        <w:rPr>
          <w:rFonts w:ascii="Times New Roman" w:hAnsi="Times New Roman" w:cs="Times New Roman"/>
          <w:sz w:val="28"/>
          <w:szCs w:val="28"/>
        </w:rPr>
        <w:t>5 населенных пунктах с. Ковран, с. Седанка, с. Тигиль, с. Воямполка, пгт Палана</w:t>
      </w:r>
      <w:r w:rsidR="008F4C75" w:rsidRPr="00F27B0A">
        <w:rPr>
          <w:rFonts w:ascii="Times New Roman" w:hAnsi="Times New Roman" w:cs="Times New Roman"/>
          <w:sz w:val="28"/>
          <w:szCs w:val="28"/>
        </w:rPr>
        <w:t xml:space="preserve"> </w:t>
      </w:r>
      <w:r w:rsidRPr="00F27B0A">
        <w:rPr>
          <w:rFonts w:ascii="Times New Roman" w:hAnsi="Times New Roman" w:cs="Times New Roman"/>
          <w:sz w:val="28"/>
          <w:szCs w:val="28"/>
        </w:rPr>
        <w:t>Тигильского района, в срок до 31 декабря 2022 года;</w:t>
      </w:r>
    </w:p>
    <w:p w:rsidR="008F4C75" w:rsidRPr="00F27B0A" w:rsidRDefault="00656CF0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0A">
        <w:rPr>
          <w:rFonts w:ascii="Times New Roman" w:hAnsi="Times New Roman" w:cs="Times New Roman"/>
          <w:sz w:val="28"/>
          <w:szCs w:val="28"/>
        </w:rPr>
        <w:t>III этап: организация широкополосны</w:t>
      </w:r>
      <w:r w:rsidR="008F4C75" w:rsidRPr="00F27B0A">
        <w:rPr>
          <w:rFonts w:ascii="Times New Roman" w:hAnsi="Times New Roman" w:cs="Times New Roman"/>
          <w:sz w:val="28"/>
          <w:szCs w:val="28"/>
        </w:rPr>
        <w:t xml:space="preserve">х каналов связи на базе ВОЛС на </w:t>
      </w:r>
      <w:r w:rsidRPr="00F27B0A">
        <w:rPr>
          <w:rFonts w:ascii="Times New Roman" w:hAnsi="Times New Roman" w:cs="Times New Roman"/>
          <w:sz w:val="28"/>
          <w:szCs w:val="28"/>
        </w:rPr>
        <w:t>участке «Палана – Оссора» и обес</w:t>
      </w:r>
      <w:r w:rsidR="008F4C75" w:rsidRPr="00F27B0A">
        <w:rPr>
          <w:rFonts w:ascii="Times New Roman" w:hAnsi="Times New Roman" w:cs="Times New Roman"/>
          <w:sz w:val="28"/>
          <w:szCs w:val="28"/>
        </w:rPr>
        <w:t xml:space="preserve">печение технической возможности </w:t>
      </w:r>
      <w:r w:rsidRPr="00F27B0A">
        <w:rPr>
          <w:rFonts w:ascii="Times New Roman" w:hAnsi="Times New Roman" w:cs="Times New Roman"/>
          <w:sz w:val="28"/>
          <w:szCs w:val="28"/>
        </w:rPr>
        <w:t>подключения к сети Интернет домохозяйствам, расположенным в 2 населенных</w:t>
      </w:r>
      <w:r w:rsidR="008F4C75" w:rsidRPr="00F27B0A">
        <w:rPr>
          <w:rFonts w:ascii="Times New Roman" w:hAnsi="Times New Roman" w:cs="Times New Roman"/>
          <w:sz w:val="28"/>
          <w:szCs w:val="28"/>
        </w:rPr>
        <w:t xml:space="preserve"> </w:t>
      </w:r>
      <w:r w:rsidRPr="00F27B0A">
        <w:rPr>
          <w:rFonts w:ascii="Times New Roman" w:hAnsi="Times New Roman" w:cs="Times New Roman"/>
          <w:sz w:val="28"/>
          <w:szCs w:val="28"/>
        </w:rPr>
        <w:t>пунктах с. Лесная, Тигильского района, п. Оссора Карагинского района, в срок</w:t>
      </w:r>
      <w:r w:rsidR="008F4C75" w:rsidRPr="00F27B0A">
        <w:rPr>
          <w:rFonts w:ascii="Times New Roman" w:hAnsi="Times New Roman" w:cs="Times New Roman"/>
          <w:sz w:val="28"/>
          <w:szCs w:val="28"/>
        </w:rPr>
        <w:t xml:space="preserve"> до 31 декабря 2023 года.</w:t>
      </w:r>
    </w:p>
    <w:p w:rsidR="006D0C8E" w:rsidRPr="006437C4" w:rsidRDefault="006D0C8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E" w:rsidRPr="00F27B0A" w:rsidRDefault="00FC153E" w:rsidP="008F4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C4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Интернет</w:t>
      </w:r>
      <w:r w:rsidRPr="006437C4">
        <w:rPr>
          <w:rFonts w:ascii="Times New Roman" w:hAnsi="Times New Roman" w:cs="Times New Roman"/>
          <w:sz w:val="28"/>
          <w:szCs w:val="28"/>
        </w:rPr>
        <w:t>, на котором об</w:t>
      </w:r>
      <w:r w:rsidR="008F4C75" w:rsidRPr="006437C4">
        <w:rPr>
          <w:rFonts w:ascii="Times New Roman" w:hAnsi="Times New Roman" w:cs="Times New Roman"/>
          <w:sz w:val="28"/>
          <w:szCs w:val="28"/>
        </w:rPr>
        <w:t xml:space="preserve">еспечивается проведение </w:t>
      </w:r>
      <w:r w:rsidR="005C744F" w:rsidRPr="00E55474">
        <w:rPr>
          <w:rFonts w:ascii="Times New Roman" w:hAnsi="Times New Roman" w:cs="Times New Roman"/>
          <w:sz w:val="28"/>
          <w:szCs w:val="28"/>
        </w:rPr>
        <w:t>отбора</w:t>
      </w:r>
      <w:r w:rsidR="005C744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hyperlink r:id="rId6" w:history="1">
        <w:r w:rsidR="005C744F" w:rsidRPr="00E24C0B">
          <w:rPr>
            <w:rStyle w:val="a3"/>
            <w:rFonts w:ascii="Times New Roman" w:hAnsi="Times New Roman" w:cs="Times New Roman"/>
            <w:sz w:val="28"/>
            <w:szCs w:val="28"/>
          </w:rPr>
          <w:t>https://www.kamgov.ru/digital</w:t>
        </w:r>
      </w:hyperlink>
      <w:r w:rsidR="005C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C8E" w:rsidRPr="00F27B0A" w:rsidRDefault="006D0C8E" w:rsidP="008F4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82" w:rsidRPr="002D0C0A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0A">
        <w:rPr>
          <w:rFonts w:ascii="Times New Roman" w:hAnsi="Times New Roman" w:cs="Times New Roman"/>
          <w:b/>
          <w:sz w:val="28"/>
          <w:szCs w:val="28"/>
        </w:rPr>
        <w:t>К</w:t>
      </w:r>
      <w:r w:rsidR="00E30199" w:rsidRPr="002D0C0A">
        <w:rPr>
          <w:rFonts w:ascii="Times New Roman" w:hAnsi="Times New Roman" w:cs="Times New Roman"/>
          <w:b/>
          <w:sz w:val="28"/>
          <w:szCs w:val="28"/>
        </w:rPr>
        <w:t>атегори</w:t>
      </w:r>
      <w:r w:rsidRPr="002D0C0A">
        <w:rPr>
          <w:rFonts w:ascii="Times New Roman" w:hAnsi="Times New Roman" w:cs="Times New Roman"/>
          <w:b/>
          <w:sz w:val="28"/>
          <w:szCs w:val="28"/>
        </w:rPr>
        <w:t>я</w:t>
      </w:r>
      <w:r w:rsidR="00E30199" w:rsidRPr="002D0C0A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</w:t>
      </w:r>
      <w:r w:rsidR="00E30199" w:rsidRPr="002D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07" w:rsidRPr="002D0C0A" w:rsidRDefault="004C7707" w:rsidP="004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0A">
        <w:rPr>
          <w:rFonts w:ascii="Times New Roman" w:hAnsi="Times New Roman" w:cs="Times New Roman"/>
          <w:sz w:val="28"/>
          <w:szCs w:val="28"/>
        </w:rPr>
        <w:t>операторы связи – коммерческие организации, не являющиеся государственными (муниципальными) унитарными предприятиями и юридическими лицами, 100 процентов акций (долей) которых принадлежит Российской Федерации, Камчатскому краю, оказывающие услуги связи на территории Камчатского края (далее также – операторы связи, участники отбора) и имеющие действующие лицензии на каждый из следующих видов оказания услуг:</w:t>
      </w:r>
    </w:p>
    <w:p w:rsidR="004C7707" w:rsidRPr="002D0C0A" w:rsidRDefault="004C7707" w:rsidP="004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0A">
        <w:rPr>
          <w:rFonts w:ascii="Times New Roman" w:hAnsi="Times New Roman" w:cs="Times New Roman"/>
          <w:sz w:val="28"/>
          <w:szCs w:val="28"/>
        </w:rPr>
        <w:t>1) телематические услуги связи;</w:t>
      </w:r>
    </w:p>
    <w:p w:rsidR="004C7707" w:rsidRPr="002D0C0A" w:rsidRDefault="004C7707" w:rsidP="004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0A">
        <w:rPr>
          <w:rFonts w:ascii="Times New Roman" w:hAnsi="Times New Roman" w:cs="Times New Roman"/>
          <w:sz w:val="28"/>
          <w:szCs w:val="28"/>
        </w:rPr>
        <w:t>2) услуги связи по передаче данных, за исключением услуг связи по передаче данных для целей передачи голосовой информации.</w:t>
      </w:r>
    </w:p>
    <w:p w:rsidR="00EE3C82" w:rsidRPr="00CD5275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90715" w:rsidRPr="00C01533" w:rsidRDefault="00EE3C82" w:rsidP="00C0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33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C01533" w:rsidRPr="00C01533">
        <w:rPr>
          <w:rFonts w:ascii="Times New Roman" w:hAnsi="Times New Roman" w:cs="Times New Roman"/>
          <w:sz w:val="28"/>
          <w:szCs w:val="28"/>
        </w:rPr>
        <w:t>оценки конкурсных заявок установлены в приложении 2 Порядка.</w:t>
      </w:r>
    </w:p>
    <w:p w:rsidR="00E30199" w:rsidRPr="00887B37" w:rsidRDefault="00E30199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E" w:rsidRPr="00887B37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B37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</w:p>
    <w:p w:rsidR="006437C4" w:rsidRPr="006437C4" w:rsidRDefault="006437C4" w:rsidP="0064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37">
        <w:rPr>
          <w:rFonts w:ascii="Times New Roman" w:hAnsi="Times New Roman" w:cs="Times New Roman"/>
          <w:sz w:val="28"/>
          <w:szCs w:val="28"/>
        </w:rPr>
        <w:t>Право на получение субсидии имеют участники</w:t>
      </w:r>
      <w:r w:rsidRPr="006437C4">
        <w:rPr>
          <w:rFonts w:ascii="Times New Roman" w:hAnsi="Times New Roman" w:cs="Times New Roman"/>
          <w:sz w:val="28"/>
          <w:szCs w:val="28"/>
        </w:rPr>
        <w:t xml:space="preserve"> отбора при наличии:</w:t>
      </w:r>
    </w:p>
    <w:p w:rsidR="006437C4" w:rsidRPr="006437C4" w:rsidRDefault="006437C4" w:rsidP="0064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C4">
        <w:rPr>
          <w:rFonts w:ascii="Times New Roman" w:hAnsi="Times New Roman" w:cs="Times New Roman"/>
          <w:sz w:val="28"/>
          <w:szCs w:val="28"/>
        </w:rPr>
        <w:t>1) действующих лицензий на оказание телематических услуг связи, услуг связи по передаче данных, за исключением услуг связи по передаче данных для целей передачи голосовой информации;</w:t>
      </w:r>
    </w:p>
    <w:p w:rsidR="006437C4" w:rsidRPr="006437C4" w:rsidRDefault="006437C4" w:rsidP="0064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C4">
        <w:rPr>
          <w:rFonts w:ascii="Times New Roman" w:hAnsi="Times New Roman" w:cs="Times New Roman"/>
          <w:sz w:val="28"/>
          <w:szCs w:val="28"/>
        </w:rPr>
        <w:t>2) собственной сети магистральных узлов доступа на территории Камчатского края с указанием населенных пунктов;</w:t>
      </w:r>
    </w:p>
    <w:p w:rsidR="006437C4" w:rsidRPr="00887B37" w:rsidRDefault="006437C4" w:rsidP="0064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C4">
        <w:rPr>
          <w:rFonts w:ascii="Times New Roman" w:hAnsi="Times New Roman" w:cs="Times New Roman"/>
          <w:sz w:val="28"/>
          <w:szCs w:val="28"/>
        </w:rPr>
        <w:t xml:space="preserve">3) собственной автономной системы (AS) и адресного пространства IP-адресов, собственной номерной </w:t>
      </w:r>
      <w:r w:rsidRPr="00887B37">
        <w:rPr>
          <w:rFonts w:ascii="Times New Roman" w:hAnsi="Times New Roman" w:cs="Times New Roman"/>
          <w:sz w:val="28"/>
          <w:szCs w:val="28"/>
        </w:rPr>
        <w:t>емкости.</w:t>
      </w:r>
    </w:p>
    <w:p w:rsidR="006437C4" w:rsidRPr="00887B37" w:rsidRDefault="006437C4" w:rsidP="0064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7C4" w:rsidRPr="00887B37" w:rsidRDefault="006437C4" w:rsidP="0064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37">
        <w:rPr>
          <w:rFonts w:ascii="Times New Roman" w:hAnsi="Times New Roman" w:cs="Times New Roman"/>
          <w:sz w:val="28"/>
          <w:szCs w:val="28"/>
        </w:rPr>
        <w:t>Участники отбора допускаются к конкурсу при соответствии на 1-е число месяца, предшествующего месяцу, в котором планируется проведение отбора, следующим требованиям:</w:t>
      </w:r>
    </w:p>
    <w:p w:rsidR="0079258F" w:rsidRPr="00887B37" w:rsidRDefault="0079258F" w:rsidP="007925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37">
        <w:rPr>
          <w:rFonts w:ascii="Times New Roman" w:hAnsi="Times New Roman" w:cs="Times New Roman"/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79258F" w:rsidRPr="00887B37" w:rsidRDefault="0079258F" w:rsidP="0079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37"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Камчатского края;</w:t>
      </w:r>
    </w:p>
    <w:p w:rsidR="0079258F" w:rsidRPr="00887B37" w:rsidRDefault="0079258F" w:rsidP="0079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37">
        <w:rPr>
          <w:rFonts w:ascii="Times New Roman" w:hAnsi="Times New Roman" w:cs="Times New Roman"/>
          <w:sz w:val="28"/>
          <w:szCs w:val="28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9258F" w:rsidRPr="00887B37" w:rsidRDefault="0079258F" w:rsidP="0079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37">
        <w:rPr>
          <w:rFonts w:ascii="Times New Roman" w:hAnsi="Times New Roman" w:cs="Times New Roman"/>
          <w:sz w:val="28"/>
          <w:szCs w:val="28"/>
        </w:rPr>
        <w:lastRenderedPageBreak/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79258F" w:rsidRPr="00887B37" w:rsidRDefault="0079258F" w:rsidP="0079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37">
        <w:rPr>
          <w:rFonts w:ascii="Times New Roman" w:hAnsi="Times New Roman" w:cs="Times New Roman"/>
          <w:sz w:val="28"/>
          <w:szCs w:val="28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9258F" w:rsidRPr="00887B37" w:rsidRDefault="0079258F" w:rsidP="0079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37">
        <w:rPr>
          <w:rFonts w:ascii="Times New Roman" w:hAnsi="Times New Roman" w:cs="Times New Roman"/>
          <w:sz w:val="28"/>
          <w:szCs w:val="28"/>
        </w:rPr>
        <w:t>6) участники отбора не должны находиться в реестре недобросовестных</w:t>
      </w:r>
    </w:p>
    <w:p w:rsidR="0079258F" w:rsidRPr="00887B37" w:rsidRDefault="0079258F" w:rsidP="0079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37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263D01" w:rsidRPr="00D27EA3" w:rsidRDefault="0079258F" w:rsidP="0079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37">
        <w:rPr>
          <w:rFonts w:ascii="Times New Roman" w:hAnsi="Times New Roman" w:cs="Times New Roman"/>
          <w:sz w:val="28"/>
          <w:szCs w:val="28"/>
        </w:rPr>
        <w:t xml:space="preserve">7) участники отбора не должны получать средства из краевого бюджета на </w:t>
      </w:r>
      <w:r w:rsidRPr="00D27EA3">
        <w:rPr>
          <w:rFonts w:ascii="Times New Roman" w:hAnsi="Times New Roman" w:cs="Times New Roman"/>
          <w:sz w:val="28"/>
          <w:szCs w:val="28"/>
        </w:rPr>
        <w:t>основании иных нормативных правовых актов Камчатского края на цели, установленные частью 1 Порядка</w:t>
      </w:r>
      <w:r w:rsidR="000B603F" w:rsidRPr="00D27EA3">
        <w:rPr>
          <w:rFonts w:ascii="Times New Roman" w:hAnsi="Times New Roman" w:cs="Times New Roman"/>
          <w:sz w:val="28"/>
          <w:szCs w:val="28"/>
        </w:rPr>
        <w:t>.</w:t>
      </w:r>
    </w:p>
    <w:p w:rsidR="009A74FA" w:rsidRPr="00D27EA3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FA" w:rsidRPr="00D27EA3" w:rsidRDefault="005120D4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A3">
        <w:rPr>
          <w:rFonts w:ascii="Times New Roman" w:hAnsi="Times New Roman" w:cs="Times New Roman"/>
          <w:b/>
          <w:sz w:val="28"/>
          <w:szCs w:val="28"/>
        </w:rPr>
        <w:t>Заявка на участие в отборе</w:t>
      </w:r>
    </w:p>
    <w:p w:rsidR="00067776" w:rsidRPr="00D27EA3" w:rsidRDefault="00067776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A3">
        <w:rPr>
          <w:rFonts w:ascii="Times New Roman" w:hAnsi="Times New Roman" w:cs="Times New Roman"/>
          <w:sz w:val="28"/>
          <w:szCs w:val="28"/>
        </w:rPr>
        <w:t>Заявитель имеет право представить на отбор только одну заявку.</w:t>
      </w:r>
    </w:p>
    <w:p w:rsidR="009256B5" w:rsidRPr="003C15B7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A3">
        <w:rPr>
          <w:rFonts w:ascii="Times New Roman" w:hAnsi="Times New Roman" w:cs="Times New Roman"/>
          <w:sz w:val="28"/>
          <w:szCs w:val="28"/>
        </w:rPr>
        <w:t xml:space="preserve">1) для участия в конкурсе заявители в установленные в объявлении сроки представляют в Министерство заявку, состоящую из заявления о предоставлении субсидии по форме согласно приложению </w:t>
      </w:r>
      <w:r w:rsidRPr="003C15B7">
        <w:rPr>
          <w:rFonts w:ascii="Times New Roman" w:hAnsi="Times New Roman" w:cs="Times New Roman"/>
          <w:sz w:val="28"/>
          <w:szCs w:val="28"/>
        </w:rPr>
        <w:t>1 к Порядку и следующих документов:</w:t>
      </w:r>
    </w:p>
    <w:p w:rsidR="009256B5" w:rsidRPr="00D27EA3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A3">
        <w:rPr>
          <w:rFonts w:ascii="Times New Roman" w:hAnsi="Times New Roman" w:cs="Times New Roman"/>
          <w:sz w:val="28"/>
          <w:szCs w:val="28"/>
        </w:rPr>
        <w:t xml:space="preserve">а) справки, подписанной </w:t>
      </w:r>
      <w:bookmarkStart w:id="0" w:name="_GoBack"/>
      <w:bookmarkEnd w:id="0"/>
      <w:r w:rsidRPr="00D27EA3">
        <w:rPr>
          <w:rFonts w:ascii="Times New Roman" w:hAnsi="Times New Roman" w:cs="Times New Roman"/>
          <w:sz w:val="28"/>
          <w:szCs w:val="28"/>
        </w:rPr>
        <w:t>руководителем и главным бухгалтером заявителя, подтверждающей отсутствие у заявителя на 1-е число месяца, предшествующего месяцу, в котором планируется проведение конкурса, просроченной задолженности по субсидиям, бюджетным инвестициям и иным средствам, предоставленным из краевого бюджета в соответствии с нормативными правовыми актами Российской Федерации (договорами, соглашениями о предоставлении субсидии, бюджетных инвестиций);</w:t>
      </w:r>
    </w:p>
    <w:p w:rsidR="009256B5" w:rsidRPr="00D27EA3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A3">
        <w:rPr>
          <w:rFonts w:ascii="Times New Roman" w:hAnsi="Times New Roman" w:cs="Times New Roman"/>
          <w:sz w:val="28"/>
          <w:szCs w:val="28"/>
        </w:rPr>
        <w:t xml:space="preserve">б) справки на 1-е число месяца, предшествующего месяцу, в котором планируется проведение конкурса, подписанной руководителем и главным бухгалтером заявителя, подтверждающей, что заявитель не получает средства </w:t>
      </w:r>
      <w:r w:rsidRPr="00D27EA3">
        <w:rPr>
          <w:rFonts w:ascii="Times New Roman" w:hAnsi="Times New Roman" w:cs="Times New Roman"/>
          <w:sz w:val="28"/>
          <w:szCs w:val="28"/>
        </w:rPr>
        <w:lastRenderedPageBreak/>
        <w:t>из краевого бюджета на основании иных нормативных правовых актов на цель, указанную в части 1 Порядка;</w:t>
      </w:r>
    </w:p>
    <w:p w:rsidR="009256B5" w:rsidRPr="00D27EA3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A3">
        <w:rPr>
          <w:rFonts w:ascii="Times New Roman" w:hAnsi="Times New Roman" w:cs="Times New Roman"/>
          <w:sz w:val="28"/>
          <w:szCs w:val="28"/>
        </w:rPr>
        <w:t>в) документа, подтверждающего полномочия лица на осуществление</w:t>
      </w:r>
    </w:p>
    <w:p w:rsidR="009256B5" w:rsidRPr="00D27EA3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A3">
        <w:rPr>
          <w:rFonts w:ascii="Times New Roman" w:hAnsi="Times New Roman" w:cs="Times New Roman"/>
          <w:sz w:val="28"/>
          <w:szCs w:val="28"/>
        </w:rPr>
        <w:t>действий от имени заявителя в соответствии с законодательством – в случае отсутствия таких данных в выписке из Единого государственного реестра юридических лиц; в случае передачи прав иному лицу – дополнительной доверенности на право представления и подписи документов от имени заявителя;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A3">
        <w:rPr>
          <w:rFonts w:ascii="Times New Roman" w:hAnsi="Times New Roman" w:cs="Times New Roman"/>
          <w:sz w:val="28"/>
          <w:szCs w:val="28"/>
        </w:rPr>
        <w:t xml:space="preserve">г) финансово-экономического обоснования проекта создания ВОЛС и обеспечения технической возможности подключения домохозяйств, расположенных в населенных пунктах по маршруту </w:t>
      </w:r>
      <w:r w:rsidRPr="005E17AF">
        <w:rPr>
          <w:rFonts w:ascii="Times New Roman" w:hAnsi="Times New Roman" w:cs="Times New Roman"/>
          <w:sz w:val="28"/>
          <w:szCs w:val="28"/>
        </w:rPr>
        <w:t>прохождения ВОЛС, с указанием экономической эффективности (суммы затрат на реализацию проекта, указанных в части 3 Порядка);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д) плана-графика работ по реализации проекта;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е) документов о подтверждении наличия опыта успешной реализации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аналогичных проектов (сведений о реализованных проектах со ссылками на средства массовой информации);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ж) информационной справки, подтверждающей наличие у заявителя собственной сети магистральных узлов доступа на территории Камчатского края с указанием населенных пунктов;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з) документа, подтверждающего наличие у заявителя собственной автономной системы (AS) и адресного пространства IP-адресов, собственной номерной емкости;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и) согласия на публикацию (размещение) на официальном сайте Министерства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2) участник отбора по собственной инициативе вправе предоставить следующие документы: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юридических лиц по состоянию на 1-е число месяца, предшествующего месяцу, в котором планируется проведение конкурса;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б) справку налогового органа на 1-е число месяца, предшествующего месяцу, в котором планируется проведение конкурса, об отсутствии (наличии)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в) справку налогового органа на 1-е число месяца, предшествующего месяцу, в котором планируется проведение конкурса,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коммерческой организации, являющейся участником отбора;</w:t>
      </w:r>
    </w:p>
    <w:p w:rsidR="009256B5" w:rsidRPr="005E17AF" w:rsidRDefault="009256B5" w:rsidP="0092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lastRenderedPageBreak/>
        <w:t>г) копии лицензий на оказание телематических услуг связи, услуг связи по передаче данных, за исключением услуг связи по передаче данных для целей передачи голосовой информации.</w:t>
      </w:r>
    </w:p>
    <w:p w:rsidR="005120D4" w:rsidRPr="005E17AF" w:rsidRDefault="009256B5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>д) иные дополнительные документы для оценки заявки и подтверждения данных по критериям, представленным в приложении 2 к Порядку, соответствующие указанным в этом приложении требованиям, а также любые иные документы, если заявитель полагает, что они могут иметь значение для положительного рассмотрения и оценки его заявки в соответствии с Порядком.</w:t>
      </w:r>
      <w:r w:rsidRPr="005E17AF">
        <w:rPr>
          <w:rFonts w:ascii="Times New Roman" w:hAnsi="Times New Roman" w:cs="Times New Roman"/>
          <w:sz w:val="28"/>
          <w:szCs w:val="28"/>
        </w:rPr>
        <w:cr/>
      </w:r>
    </w:p>
    <w:p w:rsidR="00164C43" w:rsidRPr="005E17AF" w:rsidRDefault="00164C43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AF">
        <w:rPr>
          <w:rFonts w:ascii="Times New Roman" w:hAnsi="Times New Roman" w:cs="Times New Roman"/>
          <w:b/>
          <w:sz w:val="28"/>
          <w:szCs w:val="28"/>
        </w:rPr>
        <w:t>Отзыв заявки</w:t>
      </w:r>
    </w:p>
    <w:p w:rsidR="00FA358C" w:rsidRPr="00DA460A" w:rsidRDefault="00FA358C" w:rsidP="00FA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AF">
        <w:rPr>
          <w:rFonts w:ascii="Times New Roman" w:hAnsi="Times New Roman" w:cs="Times New Roman"/>
          <w:sz w:val="28"/>
          <w:szCs w:val="28"/>
        </w:rPr>
        <w:t xml:space="preserve">Заявитель вправе отозвать представленную заявку до окончательного дня приема заявок путем письменного обращения в Министерство. Повторное принятие заявки от заявителя, отозвавшего свою заявку, осуществляется </w:t>
      </w:r>
      <w:r w:rsidRPr="00DA460A">
        <w:rPr>
          <w:rFonts w:ascii="Times New Roman" w:hAnsi="Times New Roman" w:cs="Times New Roman"/>
          <w:sz w:val="28"/>
          <w:szCs w:val="28"/>
        </w:rPr>
        <w:t>однократно в текущем отборе.</w:t>
      </w:r>
    </w:p>
    <w:p w:rsidR="00FA358C" w:rsidRPr="00DA460A" w:rsidRDefault="00FA358C" w:rsidP="00FA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0A">
        <w:rPr>
          <w:rFonts w:ascii="Times New Roman" w:hAnsi="Times New Roman" w:cs="Times New Roman"/>
          <w:sz w:val="28"/>
          <w:szCs w:val="28"/>
        </w:rPr>
        <w:t>Министерство обеспечивает возврат заявки на участие в конкурсном отборе в срок не позднее 5 календарных дней со дня поступления письма заявителя с требованием об отзыве заявки. Информация о дате возврата указывается в журнале регистрации заявок</w:t>
      </w:r>
    </w:p>
    <w:p w:rsidR="00164C43" w:rsidRPr="00DA460A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Pr="00DA460A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0A">
        <w:rPr>
          <w:rFonts w:ascii="Times New Roman" w:hAnsi="Times New Roman" w:cs="Times New Roman"/>
          <w:b/>
          <w:sz w:val="28"/>
          <w:szCs w:val="28"/>
        </w:rPr>
        <w:t>Отклонение заявки</w:t>
      </w:r>
    </w:p>
    <w:p w:rsidR="00430B73" w:rsidRPr="00DA460A" w:rsidRDefault="003A72B7" w:rsidP="003A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может быть отклонена </w:t>
      </w:r>
      <w:r w:rsidR="00430B73" w:rsidRPr="00DA460A">
        <w:rPr>
          <w:rFonts w:ascii="Times New Roman" w:hAnsi="Times New Roman" w:cs="Times New Roman"/>
          <w:sz w:val="28"/>
          <w:szCs w:val="28"/>
        </w:rPr>
        <w:t>в соответствии с частью 29 Порядка.</w:t>
      </w:r>
    </w:p>
    <w:p w:rsidR="00164C43" w:rsidRPr="00DA460A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Pr="00DA460A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0A">
        <w:rPr>
          <w:rFonts w:ascii="Times New Roman" w:hAnsi="Times New Roman" w:cs="Times New Roman"/>
          <w:b/>
          <w:sz w:val="28"/>
          <w:szCs w:val="28"/>
        </w:rPr>
        <w:t>Внесение изменений в заявку</w:t>
      </w:r>
    </w:p>
    <w:p w:rsidR="00D73F18" w:rsidRPr="00DA460A" w:rsidRDefault="00D73F18" w:rsidP="00D7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0A">
        <w:rPr>
          <w:rFonts w:ascii="Times New Roman" w:hAnsi="Times New Roman" w:cs="Times New Roman"/>
          <w:sz w:val="28"/>
          <w:szCs w:val="28"/>
        </w:rPr>
        <w:t>Заявитель вправе внести изменения в заявку по собственной инициативе не позднее даты и времени окончания срока подачи (приема) заявок путем направления в Министерство заявления о внесении изменений в заявку в письменной форме.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D848FD" w:rsidRPr="00DA460A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FD" w:rsidRPr="00DA460A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0A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</w:p>
    <w:p w:rsidR="00215B89" w:rsidRPr="00E823D0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0A">
        <w:rPr>
          <w:rFonts w:ascii="Times New Roman" w:hAnsi="Times New Roman" w:cs="Times New Roman"/>
          <w:sz w:val="28"/>
          <w:szCs w:val="28"/>
        </w:rPr>
        <w:t>Конкурсная комиссия в течение 10 рабочих дней после получения документов, указанных в части 13 Порядка</w:t>
      </w:r>
      <w:r w:rsidRPr="00E823D0">
        <w:rPr>
          <w:rFonts w:ascii="Times New Roman" w:hAnsi="Times New Roman" w:cs="Times New Roman"/>
          <w:sz w:val="28"/>
          <w:szCs w:val="28"/>
        </w:rPr>
        <w:t>, рассматривает полученные заявки, осуществляет их оценку и принимает решение о допуске или отказе в допуске к участию в конкурсном отборе, проводит очное или в режиме видеоконференцсвязи собеседование.</w:t>
      </w:r>
    </w:p>
    <w:p w:rsidR="00215B89" w:rsidRPr="003B776B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Состав конкурсной комиссии включает не менее 5 человек и утверждается приказом Министерства. Конкурсная комиссия состоит из председателя, заместителя председателя, секретаря и членов конкурсной комиссии. Заседание конкурсной комиссии считается правомочным, если на нем присутствует не менее 50 процентов от общего числа ее членов.</w:t>
      </w:r>
    </w:p>
    <w:p w:rsidR="00215B89" w:rsidRPr="003B776B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15B89" w:rsidRPr="003B776B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открытым голосованием </w:t>
      </w:r>
      <w:r w:rsidRPr="003B776B">
        <w:rPr>
          <w:rFonts w:ascii="Times New Roman" w:hAnsi="Times New Roman" w:cs="Times New Roman"/>
          <w:sz w:val="28"/>
          <w:szCs w:val="28"/>
        </w:rPr>
        <w:lastRenderedPageBreak/>
        <w:t>простым большинством голосов ее членов, присутствующих на заседании, на основании рейтинга кандидатов. В случае равенства голосов членов конкурсной комиссии решающим является голос председателя конкурсной комиссии.</w:t>
      </w:r>
    </w:p>
    <w:p w:rsidR="00215B89" w:rsidRPr="003B776B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об отклонении заявки и направляет заявителю в срок, не превышающий 3 рабочих дней с даты принятия указанного решения, соответствующее уведомление с указанием причин отклонения в письменной форме по почтовому адресу, указанному в заявке, поступившей в Министерство в письменной форме, либо вручается лично заявителю или его уполномоченному представителю в случаях:</w:t>
      </w:r>
    </w:p>
    <w:p w:rsidR="00215B89" w:rsidRPr="003B776B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B776B">
        <w:rPr>
          <w:rFonts w:ascii="Times New Roman" w:hAnsi="Times New Roman" w:cs="Times New Roman"/>
          <w:sz w:val="28"/>
          <w:szCs w:val="28"/>
        </w:rPr>
        <w:t xml:space="preserve">несоответствия заявителя требованиям, установленным </w:t>
      </w:r>
      <w:r w:rsidRPr="003D01AD">
        <w:rPr>
          <w:rFonts w:ascii="Times New Roman" w:hAnsi="Times New Roman" w:cs="Times New Roman"/>
          <w:sz w:val="28"/>
          <w:szCs w:val="28"/>
        </w:rPr>
        <w:t>частями 11 и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76B">
        <w:rPr>
          <w:rFonts w:ascii="Times New Roman" w:hAnsi="Times New Roman" w:cs="Times New Roman"/>
          <w:sz w:val="28"/>
          <w:szCs w:val="28"/>
        </w:rPr>
        <w:t>Порядка;</w:t>
      </w:r>
    </w:p>
    <w:p w:rsidR="00215B89" w:rsidRPr="003B776B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B776B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представленной заявителем заявки и документов требованиям, </w:t>
      </w:r>
      <w:r>
        <w:rPr>
          <w:rFonts w:ascii="Times New Roman" w:hAnsi="Times New Roman" w:cs="Times New Roman"/>
          <w:sz w:val="28"/>
          <w:szCs w:val="28"/>
        </w:rPr>
        <w:t>предусмотренным</w:t>
      </w:r>
      <w:r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Pr="003D01AD">
        <w:rPr>
          <w:rFonts w:ascii="Times New Roman" w:hAnsi="Times New Roman" w:cs="Times New Roman"/>
          <w:sz w:val="28"/>
          <w:szCs w:val="28"/>
        </w:rPr>
        <w:t>частью 13</w:t>
      </w:r>
      <w:r w:rsidRPr="007828C9">
        <w:rPr>
          <w:rFonts w:ascii="Times New Roman" w:hAnsi="Times New Roman" w:cs="Times New Roman"/>
          <w:sz w:val="28"/>
          <w:szCs w:val="28"/>
        </w:rPr>
        <w:t xml:space="preserve"> </w:t>
      </w:r>
      <w:r w:rsidRPr="003B776B">
        <w:rPr>
          <w:rFonts w:ascii="Times New Roman" w:hAnsi="Times New Roman" w:cs="Times New Roman"/>
          <w:sz w:val="28"/>
          <w:szCs w:val="28"/>
        </w:rPr>
        <w:t>Порядка, а также указанным в объявлении;</w:t>
      </w:r>
    </w:p>
    <w:p w:rsidR="00215B89" w:rsidRPr="003B776B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B776B">
        <w:rPr>
          <w:rFonts w:ascii="Times New Roman" w:hAnsi="Times New Roman" w:cs="Times New Roman"/>
          <w:sz w:val="28"/>
          <w:szCs w:val="28"/>
        </w:rPr>
        <w:t>недостоверности пред</w:t>
      </w:r>
      <w:r>
        <w:rPr>
          <w:rFonts w:ascii="Times New Roman" w:hAnsi="Times New Roman" w:cs="Times New Roman"/>
          <w:sz w:val="28"/>
          <w:szCs w:val="28"/>
        </w:rPr>
        <w:t>ставленной заявителем информации</w:t>
      </w:r>
      <w:r w:rsidRPr="003B776B">
        <w:rPr>
          <w:rFonts w:ascii="Times New Roman" w:hAnsi="Times New Roman" w:cs="Times New Roman"/>
          <w:sz w:val="28"/>
          <w:szCs w:val="28"/>
        </w:rPr>
        <w:t>;</w:t>
      </w:r>
    </w:p>
    <w:p w:rsidR="00215B89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B776B">
        <w:rPr>
          <w:rFonts w:ascii="Times New Roman" w:hAnsi="Times New Roman" w:cs="Times New Roman"/>
          <w:sz w:val="28"/>
          <w:szCs w:val="28"/>
        </w:rPr>
        <w:t>подачи заявителем заявки после даты и (или) времени, определенных в объявлении для подачи заявки.</w:t>
      </w:r>
    </w:p>
    <w:p w:rsidR="00215B89" w:rsidRPr="00F956A6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A6">
        <w:rPr>
          <w:rFonts w:ascii="Times New Roman" w:hAnsi="Times New Roman" w:cs="Times New Roman"/>
          <w:sz w:val="28"/>
          <w:szCs w:val="28"/>
        </w:rPr>
        <w:t>Оценка конкурсной комиссией документов участников конкурсного отбора осуществляется в соответствии с балльной шкалой критериев конкурсного отбора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956A6">
        <w:rPr>
          <w:rFonts w:ascii="Times New Roman" w:hAnsi="Times New Roman" w:cs="Times New Roman"/>
          <w:sz w:val="28"/>
          <w:szCs w:val="28"/>
        </w:rPr>
        <w:t xml:space="preserve"> к настоящему Порядку, с учетом требований, предъявляемых к заявителю, предусмотренных </w:t>
      </w:r>
      <w:r w:rsidRPr="003D01AD">
        <w:rPr>
          <w:rFonts w:ascii="Times New Roman" w:hAnsi="Times New Roman" w:cs="Times New Roman"/>
          <w:sz w:val="28"/>
          <w:szCs w:val="28"/>
        </w:rPr>
        <w:t xml:space="preserve">частями 11 и </w:t>
      </w:r>
      <w:hyperlink w:anchor="P93" w:history="1">
        <w:r w:rsidRPr="003D01A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E6C1A">
        <w:rPr>
          <w:rFonts w:ascii="Times New Roman" w:hAnsi="Times New Roman" w:cs="Times New Roman"/>
          <w:sz w:val="28"/>
          <w:szCs w:val="28"/>
        </w:rPr>
        <w:t xml:space="preserve"> </w:t>
      </w:r>
      <w:r w:rsidRPr="00F956A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15B89" w:rsidRPr="003B776B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Заявки ранжируются по количеству набранных баллов, причем первый номер получает заявка с наибольшим количеством баллов, далее порядковые номера выставляются по мере снижения количества баллов.</w:t>
      </w:r>
    </w:p>
    <w:p w:rsidR="00215B89" w:rsidRPr="003B776B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В случае равенства итогового количества баллов нескольких заявок победителем определяется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3B776B">
        <w:rPr>
          <w:rFonts w:ascii="Times New Roman" w:hAnsi="Times New Roman" w:cs="Times New Roman"/>
          <w:sz w:val="28"/>
          <w:szCs w:val="28"/>
        </w:rPr>
        <w:t>, подавший заявку раньше.</w:t>
      </w:r>
    </w:p>
    <w:p w:rsidR="00215B89" w:rsidRPr="003B776B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3B776B">
        <w:rPr>
          <w:rFonts w:ascii="Times New Roman" w:hAnsi="Times New Roman" w:cs="Times New Roman"/>
          <w:sz w:val="28"/>
          <w:szCs w:val="28"/>
        </w:rPr>
        <w:t>, находящийся под первым номером в рейтинге.</w:t>
      </w:r>
    </w:p>
    <w:p w:rsidR="00215B89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В случае, если на конкурс подана одна заявка, отвечающая всем установленным требованиям, конкурсная комиссия признает победителем конкурса единственного его участника</w:t>
      </w:r>
      <w:bookmarkStart w:id="1" w:name="P137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215B89" w:rsidRDefault="00215B89" w:rsidP="00215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1A">
        <w:rPr>
          <w:rFonts w:ascii="Times New Roman" w:hAnsi="Times New Roman" w:cs="Times New Roman"/>
          <w:sz w:val="28"/>
          <w:szCs w:val="28"/>
        </w:rPr>
        <w:t xml:space="preserve">Результаты заседания конкурсной комиссии оформляются протоколом, который подписывается председателем конкурсной комиссии либо его заместителем (в случае отсутствия председателя конкурсной комиссии) и секретарем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3B776B">
        <w:rPr>
          <w:rFonts w:ascii="Times New Roman" w:hAnsi="Times New Roman" w:cs="Times New Roman"/>
          <w:sz w:val="28"/>
          <w:szCs w:val="28"/>
        </w:rPr>
        <w:t xml:space="preserve">не позднее даты окончания срока рассмотрения заявок. </w:t>
      </w:r>
      <w:bookmarkStart w:id="2" w:name="P143"/>
      <w:bookmarkEnd w:id="2"/>
    </w:p>
    <w:p w:rsidR="00683CD3" w:rsidRPr="00215B89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D3" w:rsidRPr="00215B89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B89">
        <w:rPr>
          <w:rFonts w:ascii="Times New Roman" w:hAnsi="Times New Roman" w:cs="Times New Roman"/>
          <w:b/>
          <w:sz w:val="28"/>
          <w:szCs w:val="28"/>
        </w:rPr>
        <w:t>Предоставление разъяснений участникам отбора</w:t>
      </w:r>
    </w:p>
    <w:p w:rsidR="003F405D" w:rsidRPr="00215B89" w:rsidRDefault="003F405D" w:rsidP="003F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89">
        <w:rPr>
          <w:rFonts w:ascii="Times New Roman" w:hAnsi="Times New Roman" w:cs="Times New Roman"/>
          <w:sz w:val="28"/>
          <w:szCs w:val="28"/>
        </w:rPr>
        <w:t>Участник отбора с даты размещения объявления и не позднее чем за 5 календарных дней до даты окончания срока подачи заявок на участие в конкурсе вправе направить в письменной форме запрос о даче разъяснений положений объявления.</w:t>
      </w:r>
    </w:p>
    <w:p w:rsidR="003F405D" w:rsidRPr="00215B89" w:rsidRDefault="003F405D" w:rsidP="003F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89">
        <w:rPr>
          <w:rFonts w:ascii="Times New Roman" w:hAnsi="Times New Roman" w:cs="Times New Roman"/>
          <w:sz w:val="28"/>
          <w:szCs w:val="28"/>
        </w:rPr>
        <w:lastRenderedPageBreak/>
        <w:t>В течение 2 рабочих дней с даты поступления указанного запроса Министерством направляется ответ на запрос в форме электронного документа по адресу электронной почты, указанному в запросе, поступившем в Министерство в форме электронного документа, и в письменной форме по почтовому адресу, указанному в запросе, поступившем в Министерство в письменной форме, либо вручается лично получателю субсидии или его уполномоченному представителю по месту нахождения Министерства.</w:t>
      </w:r>
    </w:p>
    <w:p w:rsidR="003F405D" w:rsidRPr="00215B89" w:rsidRDefault="003F405D" w:rsidP="003F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89">
        <w:rPr>
          <w:rFonts w:ascii="Times New Roman" w:hAnsi="Times New Roman" w:cs="Times New Roman"/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</w:t>
      </w:r>
    </w:p>
    <w:p w:rsidR="00BB0F9B" w:rsidRPr="00CD5275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B67EC" w:rsidRPr="00D501AD" w:rsidRDefault="00444CCB" w:rsidP="009B6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AD">
        <w:rPr>
          <w:rFonts w:ascii="Times New Roman" w:hAnsi="Times New Roman" w:cs="Times New Roman"/>
          <w:b/>
          <w:sz w:val="28"/>
          <w:szCs w:val="28"/>
        </w:rPr>
        <w:t>Дата размещения результатов отбора на официальном сайте Министерства</w:t>
      </w:r>
    </w:p>
    <w:p w:rsidR="00D501AD" w:rsidRPr="00DA460A" w:rsidRDefault="009B67EC" w:rsidP="00D50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AD">
        <w:rPr>
          <w:rFonts w:ascii="Times New Roman" w:hAnsi="Times New Roman" w:cs="Times New Roman"/>
          <w:sz w:val="28"/>
          <w:szCs w:val="28"/>
        </w:rPr>
        <w:t xml:space="preserve">Министерство в срок не позднее 10 календарных дней с даты подписания </w:t>
      </w:r>
      <w:r w:rsidRPr="00DA460A">
        <w:rPr>
          <w:rFonts w:ascii="Times New Roman" w:hAnsi="Times New Roman" w:cs="Times New Roman"/>
          <w:sz w:val="28"/>
          <w:szCs w:val="28"/>
        </w:rPr>
        <w:t>протокола уведомляет заявителей о результатах конкурса путем размещения протокола рассмотрения заявок на официальном сайте Министерства.</w:t>
      </w:r>
    </w:p>
    <w:p w:rsidR="00D501AD" w:rsidRPr="00DA460A" w:rsidRDefault="00D501AD" w:rsidP="00D50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1AD" w:rsidRPr="00DA460A" w:rsidRDefault="00D501AD" w:rsidP="00D50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0A">
        <w:rPr>
          <w:rFonts w:ascii="Times New Roman" w:hAnsi="Times New Roman" w:cs="Times New Roman"/>
          <w:b/>
          <w:sz w:val="28"/>
          <w:szCs w:val="28"/>
        </w:rPr>
        <w:t>Сроки подписания победителем (победителями) отбора соглашения о предоставлении субсидии</w:t>
      </w:r>
    </w:p>
    <w:p w:rsidR="00D501AD" w:rsidRPr="00DA460A" w:rsidRDefault="00D501AD" w:rsidP="00D5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0A">
        <w:rPr>
          <w:rFonts w:ascii="Times New Roman" w:hAnsi="Times New Roman" w:cs="Times New Roman"/>
          <w:sz w:val="28"/>
          <w:szCs w:val="28"/>
        </w:rPr>
        <w:t>Министерство в течение 5 рабочих дней с момента подписания протокола заседания комиссии направляет победителю конкурса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победителем конкурса.</w:t>
      </w:r>
    </w:p>
    <w:p w:rsidR="00D501AD" w:rsidRPr="00DA460A" w:rsidRDefault="00D501AD" w:rsidP="00D5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0A">
        <w:rPr>
          <w:rFonts w:ascii="Times New Roman" w:hAnsi="Times New Roman" w:cs="Times New Roman"/>
          <w:sz w:val="28"/>
          <w:szCs w:val="28"/>
        </w:rPr>
        <w:t>Победитель конкурса в течение 5 рабочих дней со дня получения проекта Соглашения подписывает и возвращает его в Министерство в двух экземплярах.</w:t>
      </w:r>
    </w:p>
    <w:p w:rsidR="00D501AD" w:rsidRPr="00DA460A" w:rsidRDefault="00D501AD" w:rsidP="00D5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1AD" w:rsidRPr="00DA460A" w:rsidRDefault="00D501AD" w:rsidP="00D50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0A">
        <w:rPr>
          <w:rFonts w:ascii="Times New Roman" w:hAnsi="Times New Roman" w:cs="Times New Roman"/>
          <w:b/>
          <w:sz w:val="28"/>
          <w:szCs w:val="28"/>
        </w:rPr>
        <w:t>Условия признания победителя (победителей) отбора уклонившимся от заключения соглашения</w:t>
      </w:r>
    </w:p>
    <w:p w:rsidR="009B67EC" w:rsidRPr="00DA460A" w:rsidRDefault="00D501AD" w:rsidP="00D5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0A">
        <w:rPr>
          <w:rFonts w:ascii="Times New Roman" w:hAnsi="Times New Roman" w:cs="Times New Roman"/>
          <w:sz w:val="28"/>
          <w:szCs w:val="28"/>
        </w:rPr>
        <w:t>В случае невыполнения победителем конкурса порядка подписания Соглашения, установленного частью 37 Порядка, или в случае наличия недостоверных сведений в проекте Соглашения победитель конкурса признается уклонившимся от заключения Соглашения.</w:t>
      </w:r>
    </w:p>
    <w:sectPr w:rsidR="009B67EC" w:rsidRPr="00DA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C27"/>
    <w:multiLevelType w:val="hybridMultilevel"/>
    <w:tmpl w:val="5060EEDC"/>
    <w:lvl w:ilvl="0" w:tplc="DA963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4F7AF4"/>
    <w:multiLevelType w:val="hybridMultilevel"/>
    <w:tmpl w:val="95649CEE"/>
    <w:lvl w:ilvl="0" w:tplc="35C4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42"/>
    <w:rsid w:val="00005B5D"/>
    <w:rsid w:val="00067776"/>
    <w:rsid w:val="00085C4D"/>
    <w:rsid w:val="000B603F"/>
    <w:rsid w:val="0011418C"/>
    <w:rsid w:val="001618DC"/>
    <w:rsid w:val="00164C43"/>
    <w:rsid w:val="00207E2E"/>
    <w:rsid w:val="00215B89"/>
    <w:rsid w:val="00263D01"/>
    <w:rsid w:val="002D0C0A"/>
    <w:rsid w:val="003120C2"/>
    <w:rsid w:val="003242A3"/>
    <w:rsid w:val="00390715"/>
    <w:rsid w:val="003962CB"/>
    <w:rsid w:val="003A72B7"/>
    <w:rsid w:val="003C15B7"/>
    <w:rsid w:val="003C38C0"/>
    <w:rsid w:val="003E3072"/>
    <w:rsid w:val="003F405D"/>
    <w:rsid w:val="00430B73"/>
    <w:rsid w:val="00444CCB"/>
    <w:rsid w:val="00491128"/>
    <w:rsid w:val="004C7707"/>
    <w:rsid w:val="004D440D"/>
    <w:rsid w:val="00507DAF"/>
    <w:rsid w:val="005120D4"/>
    <w:rsid w:val="005C744F"/>
    <w:rsid w:val="005E17AF"/>
    <w:rsid w:val="006012DB"/>
    <w:rsid w:val="006437C4"/>
    <w:rsid w:val="00656CF0"/>
    <w:rsid w:val="00665BAB"/>
    <w:rsid w:val="00683CD3"/>
    <w:rsid w:val="006A4627"/>
    <w:rsid w:val="006C3FAD"/>
    <w:rsid w:val="006D0C8E"/>
    <w:rsid w:val="00785FD5"/>
    <w:rsid w:val="0079258F"/>
    <w:rsid w:val="00816A10"/>
    <w:rsid w:val="00845442"/>
    <w:rsid w:val="00887B37"/>
    <w:rsid w:val="008A21E9"/>
    <w:rsid w:val="008F4C75"/>
    <w:rsid w:val="009256B5"/>
    <w:rsid w:val="009A74FA"/>
    <w:rsid w:val="009B67EC"/>
    <w:rsid w:val="00A61FCE"/>
    <w:rsid w:val="00AB039F"/>
    <w:rsid w:val="00B50B0B"/>
    <w:rsid w:val="00B62585"/>
    <w:rsid w:val="00BB0F9B"/>
    <w:rsid w:val="00BB7FFD"/>
    <w:rsid w:val="00C01533"/>
    <w:rsid w:val="00C44B02"/>
    <w:rsid w:val="00C54CE6"/>
    <w:rsid w:val="00C5694B"/>
    <w:rsid w:val="00CD5275"/>
    <w:rsid w:val="00D22E4E"/>
    <w:rsid w:val="00D25922"/>
    <w:rsid w:val="00D27EA3"/>
    <w:rsid w:val="00D324DA"/>
    <w:rsid w:val="00D501AD"/>
    <w:rsid w:val="00D666DB"/>
    <w:rsid w:val="00D73F18"/>
    <w:rsid w:val="00D848FD"/>
    <w:rsid w:val="00DA460A"/>
    <w:rsid w:val="00E11E8A"/>
    <w:rsid w:val="00E30199"/>
    <w:rsid w:val="00E55474"/>
    <w:rsid w:val="00EE3C82"/>
    <w:rsid w:val="00F27B0A"/>
    <w:rsid w:val="00F82FF1"/>
    <w:rsid w:val="00FA358C"/>
    <w:rsid w:val="00FA6F56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B370-04E9-4DE0-8F47-E9BB2B4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E2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F4C75"/>
    <w:rPr>
      <w:color w:val="954F72" w:themeColor="followedHyperlink"/>
      <w:u w:val="single"/>
    </w:rPr>
  </w:style>
  <w:style w:type="paragraph" w:customStyle="1" w:styleId="ConsPlusNormal">
    <w:name w:val="ConsPlusNormal"/>
    <w:qFormat/>
    <w:rsid w:val="00215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digital" TargetMode="External"/><Relationship Id="rId5" Type="http://schemas.openxmlformats.org/officeDocument/2006/relationships/hyperlink" Target="mailto:digital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Батурин Виталий Александрович</cp:lastModifiedBy>
  <cp:revision>2</cp:revision>
  <dcterms:created xsi:type="dcterms:W3CDTF">2022-06-01T06:41:00Z</dcterms:created>
  <dcterms:modified xsi:type="dcterms:W3CDTF">2022-06-01T06:41:00Z</dcterms:modified>
</cp:coreProperties>
</file>