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80" w:rsidRDefault="00E42C6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980" w:rsidRDefault="00AA298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A2980" w:rsidRDefault="00AA298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A2980" w:rsidRDefault="00AA298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A2980" w:rsidRDefault="00E42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AA2980" w:rsidRDefault="00E42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A2980" w:rsidRDefault="00AA298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2980" w:rsidRDefault="00E42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A2980" w:rsidRDefault="00AA29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2980" w:rsidRDefault="00AA298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A2980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980" w:rsidRDefault="00E42C6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A2980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980" w:rsidRDefault="00E42C6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A2980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980" w:rsidRDefault="00AA2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A2980" w:rsidRDefault="00AA2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AA298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0" w:rsidRDefault="00E42C6A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цифрового развития Камчатского края от 08.04.2021 № 40-п </w:t>
            </w:r>
            <w:r>
              <w:rPr>
                <w:rFonts w:ascii="Times New Roman" w:hAnsi="Times New Roman"/>
                <w:b/>
                <w:sz w:val="28"/>
              </w:rPr>
              <w:br/>
              <w:t>«Об аттестационной</w:t>
            </w:r>
            <w:r>
              <w:rPr>
                <w:rFonts w:ascii="Times New Roman" w:hAnsi="Times New Roman"/>
                <w:b/>
                <w:sz w:val="28"/>
              </w:rPr>
              <w:t xml:space="preserve"> комиссии Министерства цифрового развития Камчатского края»</w:t>
            </w:r>
          </w:p>
        </w:tc>
      </w:tr>
    </w:tbl>
    <w:p w:rsidR="00AA2980" w:rsidRDefault="00AA2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2980" w:rsidRDefault="00AA2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2980" w:rsidRDefault="00E42C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AA2980" w:rsidRDefault="00AA2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2980" w:rsidRDefault="00E42C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преамбулу приказа Министерства цифрового развития Камчатского края от 08.04.2021 № 40-п «Об аттестационной комиссии Министерства цифрового развития Камчатского края» </w:t>
      </w:r>
      <w:r>
        <w:rPr>
          <w:rFonts w:ascii="Times New Roman" w:hAnsi="Times New Roman"/>
          <w:sz w:val="28"/>
        </w:rPr>
        <w:t xml:space="preserve">изменение, исключив слова «, Указом Президента Российской Федерации от 01.02.2005 № 111 </w:t>
      </w:r>
      <w:r>
        <w:rPr>
          <w:rFonts w:ascii="Times New Roman" w:hAnsi="Times New Roman"/>
          <w:sz w:val="28"/>
        </w:rPr>
        <w:br/>
        <w:t>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</w:t>
      </w:r>
      <w:r>
        <w:rPr>
          <w:rFonts w:ascii="Times New Roman" w:hAnsi="Times New Roman"/>
          <w:sz w:val="28"/>
        </w:rPr>
        <w:t>)».</w:t>
      </w:r>
    </w:p>
    <w:p w:rsidR="00AA2980" w:rsidRDefault="00E42C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2 к приказу Министерства цифрового развития Камчатского края от 08.04.2021 № 40-п «Об аттестационной комиссии Министерства цифрового развития Камчатского края» следующие изменения: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1.1 слова «и квалификационного экзамена» ис</w:t>
      </w:r>
      <w:r>
        <w:rPr>
          <w:rFonts w:ascii="Times New Roman" w:hAnsi="Times New Roman"/>
          <w:sz w:val="28"/>
        </w:rPr>
        <w:t>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1.2 слова «, Указом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</w:t>
      </w:r>
      <w:r>
        <w:rPr>
          <w:rFonts w:ascii="Times New Roman" w:hAnsi="Times New Roman"/>
          <w:sz w:val="28"/>
        </w:rPr>
        <w:t>)» (далее – Порядок сдачи квалификационного экзамена)»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части 1.3 слова «гражданского служащего замещаемой должности государственной гражданской службы Камчатского края (далее – гражданская служба) на основе оценки его профессиональной</w:t>
      </w:r>
      <w:r>
        <w:rPr>
          <w:rFonts w:ascii="Times New Roman" w:hAnsi="Times New Roman"/>
          <w:sz w:val="28"/>
        </w:rPr>
        <w:t xml:space="preserve"> служебной деятельности,» заменить на слова «гражданских служащих замещаемым должностям государственной гражданской службы Камчатского края (далее – гражданская служба), включающей в себя оценку результатов </w:t>
      </w:r>
      <w:r>
        <w:rPr>
          <w:rFonts w:ascii="Times New Roman" w:hAnsi="Times New Roman"/>
          <w:sz w:val="28"/>
        </w:rPr>
        <w:lastRenderedPageBreak/>
        <w:t>профессиональной служебной деятельности и професс</w:t>
      </w:r>
      <w:r>
        <w:rPr>
          <w:rFonts w:ascii="Times New Roman" w:hAnsi="Times New Roman"/>
          <w:sz w:val="28"/>
        </w:rPr>
        <w:t>ионального уровня гражданских служащих»;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 части 1.3 признать утратившим силу;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 части 1.3 слова «и по присвоению им классных чинов»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части 2.1 дополнить подпунктом «е» следующего содержания:</w:t>
      </w:r>
    </w:p>
    <w:p w:rsidR="00AA2980" w:rsidRDefault="00E42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«е) дополнительных сведений, пр</w:t>
      </w:r>
      <w:r>
        <w:rPr>
          <w:rFonts w:ascii="Times New Roman" w:hAnsi="Times New Roman"/>
          <w:sz w:val="28"/>
        </w:rPr>
        <w:t>едставленных гражданским служащим, о его профессиональной служебной деятельности за аттестационный период и о его профессиональном уровне, в том числе об участии в мероприятиях по профессиональному развитию;»;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части 2.3 изложить в следующей редакци</w:t>
      </w:r>
      <w:r>
        <w:rPr>
          <w:rFonts w:ascii="Times New Roman" w:hAnsi="Times New Roman"/>
          <w:sz w:val="28"/>
        </w:rPr>
        <w:t>и:</w:t>
      </w:r>
    </w:p>
    <w:p w:rsidR="00AA2980" w:rsidRDefault="00E42C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«3) заслушивает сообщения непосредственного руководителя аттестуемого гражданского служащего о профессиональной служебной деятельности и профессиональном уровне гражданского служащего. </w:t>
      </w:r>
    </w:p>
    <w:p w:rsidR="00AA2980" w:rsidRDefault="00E42C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представления аттестуемым гражданским служащим </w:t>
      </w:r>
      <w:r>
        <w:rPr>
          <w:rFonts w:ascii="Times New Roman" w:hAnsi="Times New Roman"/>
          <w:sz w:val="28"/>
        </w:rPr>
        <w:t>дополнительных сведений, указанных в подпункте «е» пункта 3 части 2.1 настоящего Порядка, после их рассмотрения Комиссия вправе перенести аттестацию на следующее заседание Комиссии.»;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второй части 2.5 изложить в следующей редакции:</w:t>
      </w:r>
    </w:p>
    <w:p w:rsidR="00AA2980" w:rsidRDefault="00E42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«Обсуждение профес</w:t>
      </w:r>
      <w:r>
        <w:rPr>
          <w:rFonts w:ascii="Times New Roman" w:hAnsi="Times New Roman"/>
          <w:sz w:val="28"/>
        </w:rPr>
        <w:t>сиональной служебной деятельности, профессионального уровня, профессиональных и личностных качеств гражданского служащего должно быть объективным и доброжелательным.»;</w:t>
      </w:r>
    </w:p>
    <w:p w:rsidR="00AA2980" w:rsidRDefault="00E42C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признать утратившим силу;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4.1 слова «или проведения квалификационного э</w:t>
      </w:r>
      <w:r>
        <w:rPr>
          <w:rFonts w:ascii="Times New Roman" w:hAnsi="Times New Roman"/>
          <w:sz w:val="28"/>
        </w:rPr>
        <w:t>кзамена»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4.2 слова «, экзаменационным листом»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4.3 слова «и квалификационного экзамена»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4.3 слова «(его)»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4.4 слова «, экзаменационный лист гражданского служащего (в том числе не </w:t>
      </w:r>
      <w:r>
        <w:rPr>
          <w:rFonts w:ascii="Times New Roman" w:hAnsi="Times New Roman"/>
          <w:sz w:val="28"/>
        </w:rPr>
        <w:t>сдавшего квалификационный экзамен) и отзыв о профессиональном уровне»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4.5 слова «и квалификационного экзамена»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4.6 слова «и итоги сдачи квалификационного экзамена» исключить;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5 приложения 2 после слов «служебной </w:t>
      </w:r>
      <w:r>
        <w:rPr>
          <w:rFonts w:ascii="Times New Roman" w:hAnsi="Times New Roman"/>
          <w:sz w:val="28"/>
        </w:rPr>
        <w:t>деятельности» дополнить словами «, профессионального уровня»;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 признать утратившим силу;</w:t>
      </w:r>
    </w:p>
    <w:p w:rsidR="00AA2980" w:rsidRDefault="00E42C6A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 признать утратившим силу.</w:t>
      </w:r>
    </w:p>
    <w:p w:rsidR="00AA2980" w:rsidRDefault="00E42C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</w:t>
      </w:r>
      <w:bookmarkStart w:id="1" w:name="_GoBack"/>
      <w:bookmarkEnd w:id="1"/>
      <w:r>
        <w:rPr>
          <w:rFonts w:ascii="Times New Roman" w:hAnsi="Times New Roman"/>
          <w:sz w:val="28"/>
        </w:rPr>
        <w:t>ступает в силу после дня его официального опубликования.</w:t>
      </w:r>
    </w:p>
    <w:p w:rsidR="00AA2980" w:rsidRDefault="00AA2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2980" w:rsidRDefault="00AA29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2980" w:rsidRDefault="00AA29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394"/>
        <w:gridCol w:w="2270"/>
      </w:tblGrid>
      <w:tr w:rsidR="00AA2980">
        <w:trPr>
          <w:trHeight w:val="489"/>
        </w:trPr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980" w:rsidRDefault="00E42C6A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Министра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980" w:rsidRDefault="00E42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</w:t>
            </w:r>
            <w:r>
              <w:rPr>
                <w:rFonts w:ascii="Times New Roman" w:hAnsi="Times New Roman"/>
                <w:color w:val="FFFFFF" w:themeColor="background1"/>
                <w:sz w:val="24"/>
              </w:rPr>
              <w:t>дписи 1]</w:t>
            </w:r>
            <w:bookmarkEnd w:id="2"/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980" w:rsidRDefault="00E42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В.А. Батурин</w:t>
            </w:r>
          </w:p>
        </w:tc>
      </w:tr>
    </w:tbl>
    <w:p w:rsidR="00000000" w:rsidRDefault="00E42C6A"/>
    <w:sectPr w:rsidR="00000000" w:rsidSect="00E42C6A">
      <w:headerReference w:type="default" r:id="rId8"/>
      <w:pgSz w:w="11906" w:h="16838"/>
      <w:pgMar w:top="1134" w:right="851" w:bottom="107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C6A">
      <w:pPr>
        <w:spacing w:after="0" w:line="240" w:lineRule="auto"/>
      </w:pPr>
      <w:r>
        <w:separator/>
      </w:r>
    </w:p>
  </w:endnote>
  <w:endnote w:type="continuationSeparator" w:id="0">
    <w:p w:rsidR="00000000" w:rsidRDefault="00E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C6A">
      <w:pPr>
        <w:spacing w:after="0" w:line="240" w:lineRule="auto"/>
      </w:pPr>
      <w:r>
        <w:separator/>
      </w:r>
    </w:p>
  </w:footnote>
  <w:footnote w:type="continuationSeparator" w:id="0">
    <w:p w:rsidR="00000000" w:rsidRDefault="00E4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3438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42C6A" w:rsidRPr="00E42C6A" w:rsidRDefault="00E42C6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2C6A">
          <w:rPr>
            <w:rFonts w:ascii="Times New Roman" w:hAnsi="Times New Roman"/>
            <w:sz w:val="28"/>
            <w:szCs w:val="28"/>
          </w:rPr>
          <w:fldChar w:fldCharType="begin"/>
        </w:r>
        <w:r w:rsidRPr="00E42C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42C6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E42C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2980" w:rsidRPr="00E42C6A" w:rsidRDefault="00AA2980" w:rsidP="00E42C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356"/>
    <w:multiLevelType w:val="multilevel"/>
    <w:tmpl w:val="FAE233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FDE64C3"/>
    <w:multiLevelType w:val="multilevel"/>
    <w:tmpl w:val="A6FCB890"/>
    <w:lvl w:ilvl="0">
      <w:start w:val="1"/>
      <w:numFmt w:val="decimal"/>
      <w:lvlText w:val="%1."/>
      <w:lvlJc w:val="left"/>
      <w:pPr>
        <w:tabs>
          <w:tab w:val="left" w:pos="63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0"/>
    <w:rsid w:val="00AA2980"/>
    <w:rsid w:val="00E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DC94"/>
  <w15:docId w15:val="{B85CEFAE-4FD0-4466-978D-B7C35B0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Заголовок2"/>
    <w:link w:val="24"/>
    <w:rPr>
      <w:rFonts w:ascii="XO Thames" w:hAnsi="XO Thames"/>
      <w:b/>
      <w:caps/>
      <w:sz w:val="40"/>
    </w:rPr>
  </w:style>
  <w:style w:type="character" w:customStyle="1" w:styleId="24">
    <w:name w:val="Заголовок2"/>
    <w:link w:val="23"/>
    <w:rPr>
      <w:rFonts w:ascii="XO Thames" w:hAnsi="XO Thames"/>
      <w:b/>
      <w:caps/>
      <w:sz w:val="4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Гиперссылка1"/>
    <w:basedOn w:val="25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26"/>
    <w:link w:val="14"/>
    <w:rPr>
      <w:color w:val="0563C1" w:themeColor="hyperlink"/>
      <w:u w:val="single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Internetlink">
    <w:name w:val="Internet link"/>
    <w:basedOn w:val="25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26"/>
    <w:link w:val="Internetlink"/>
    <w:rPr>
      <w:color w:val="0563C1" w:themeColor="hyperlink"/>
      <w:u w:val="single"/>
    </w:rPr>
  </w:style>
  <w:style w:type="paragraph" w:customStyle="1" w:styleId="16">
    <w:name w:val="Подзаголовок1"/>
    <w:link w:val="17"/>
    <w:rPr>
      <w:rFonts w:ascii="XO Thames" w:hAnsi="XO Thames"/>
      <w:i/>
      <w:sz w:val="24"/>
    </w:rPr>
  </w:style>
  <w:style w:type="character" w:customStyle="1" w:styleId="17">
    <w:name w:val="Подзаголовок1"/>
    <w:link w:val="16"/>
    <w:rPr>
      <w:rFonts w:ascii="XO Thames" w:hAnsi="XO Thames"/>
      <w:i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Endnote">
    <w:name w:val="Endnote"/>
    <w:link w:val="End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511">
    <w:name w:val="Заголовок 51"/>
    <w:link w:val="512"/>
    <w:rPr>
      <w:rFonts w:ascii="XO Thames" w:hAnsi="XO Thames"/>
      <w:b/>
    </w:rPr>
  </w:style>
  <w:style w:type="character" w:customStyle="1" w:styleId="512">
    <w:name w:val="Заголовок 51"/>
    <w:link w:val="511"/>
    <w:rPr>
      <w:rFonts w:ascii="XO Thames" w:hAnsi="XO Thames"/>
      <w:b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1b">
    <w:name w:val="Указатель1"/>
    <w:basedOn w:val="1c"/>
    <w:link w:val="1d"/>
  </w:style>
  <w:style w:type="character" w:customStyle="1" w:styleId="1d">
    <w:name w:val="Указатель1"/>
    <w:basedOn w:val="1e"/>
    <w:link w:val="1b"/>
  </w:style>
  <w:style w:type="paragraph" w:customStyle="1" w:styleId="27">
    <w:name w:val="Подзаголовок2"/>
    <w:link w:val="28"/>
    <w:rPr>
      <w:rFonts w:ascii="XO Thames" w:hAnsi="XO Thames"/>
      <w:i/>
      <w:sz w:val="24"/>
    </w:rPr>
  </w:style>
  <w:style w:type="character" w:customStyle="1" w:styleId="28">
    <w:name w:val="Подзаголовок2"/>
    <w:link w:val="27"/>
    <w:rPr>
      <w:rFonts w:ascii="XO Thames" w:hAnsi="XO Thames"/>
      <w:i/>
      <w:sz w:val="24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37">
    <w:name w:val="toc 3"/>
    <w:next w:val="a"/>
    <w:link w:val="38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1f1">
    <w:name w:val="Верхний колонтитул1"/>
    <w:link w:val="1f2"/>
  </w:style>
  <w:style w:type="character" w:customStyle="1" w:styleId="1f2">
    <w:name w:val="Верхний колонтитул1"/>
    <w:link w:val="1f1"/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styleId="a7">
    <w:name w:val="caption"/>
    <w:basedOn w:val="a"/>
    <w:link w:val="a8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1"/>
    <w:link w:val="a7"/>
    <w:rPr>
      <w:i/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9">
    <w:name w:val="footer"/>
    <w:link w:val="aa"/>
    <w:rPr>
      <w:rFonts w:ascii="Times New Roman" w:hAnsi="Times New Roman"/>
      <w:sz w:val="28"/>
    </w:rPr>
  </w:style>
  <w:style w:type="character" w:customStyle="1" w:styleId="aa">
    <w:name w:val="Нижний колонтитул Знак"/>
    <w:link w:val="a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5">
    <w:name w:val="Гиперссылка1"/>
    <w:link w:val="1f6"/>
    <w:rPr>
      <w:color w:val="0000FF"/>
      <w:u w:val="single"/>
    </w:rPr>
  </w:style>
  <w:style w:type="character" w:customStyle="1" w:styleId="1f6">
    <w:name w:val="Гиперссылка1"/>
    <w:link w:val="1f5"/>
    <w:rPr>
      <w:color w:val="0000FF"/>
      <w:u w:val="single"/>
    </w:rPr>
  </w:style>
  <w:style w:type="paragraph" w:customStyle="1" w:styleId="1f7">
    <w:name w:val="Основной шрифт абзаца1"/>
    <w:link w:val="1f8"/>
    <w:pPr>
      <w:spacing w:after="160" w:line="264" w:lineRule="auto"/>
    </w:pPr>
  </w:style>
  <w:style w:type="character" w:customStyle="1" w:styleId="1f8">
    <w:name w:val="Основной шрифт абзаца1"/>
    <w:link w:val="1f7"/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9">
    <w:name w:val="Верхний колонтитул1"/>
    <w:link w:val="1fa"/>
  </w:style>
  <w:style w:type="character" w:customStyle="1" w:styleId="1fa">
    <w:name w:val="Верхний колонтитул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sz w:val="2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styleId="ab">
    <w:name w:val="List"/>
    <w:basedOn w:val="a3"/>
    <w:link w:val="ac"/>
  </w:style>
  <w:style w:type="character" w:customStyle="1" w:styleId="ac">
    <w:name w:val="Список Знак"/>
    <w:basedOn w:val="a4"/>
    <w:link w:val="ab"/>
  </w:style>
  <w:style w:type="paragraph" w:customStyle="1" w:styleId="45">
    <w:name w:val="Гиперссылка4"/>
    <w:link w:val="ad"/>
    <w:rPr>
      <w:color w:val="0000FF"/>
      <w:u w:val="single"/>
    </w:rPr>
  </w:style>
  <w:style w:type="character" w:styleId="ad">
    <w:name w:val="Hyperlink"/>
    <w:link w:val="45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sz w:val="20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styleId="1fd">
    <w:name w:val="toc 1"/>
    <w:next w:val="a"/>
    <w:link w:val="1fe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e">
    <w:name w:val="Оглавление 1 Знак"/>
    <w:link w:val="1fd"/>
    <w:rPr>
      <w:rFonts w:ascii="XO Thames" w:hAnsi="XO Thames"/>
      <w:b/>
      <w:sz w:val="28"/>
    </w:rPr>
  </w:style>
  <w:style w:type="paragraph" w:customStyle="1" w:styleId="ae">
    <w:name w:val="Символ сноски"/>
    <w:basedOn w:val="25"/>
    <w:link w:val="af"/>
    <w:rPr>
      <w:vertAlign w:val="superscript"/>
    </w:rPr>
  </w:style>
  <w:style w:type="character" w:customStyle="1" w:styleId="af">
    <w:name w:val="Символ сноски"/>
    <w:basedOn w:val="26"/>
    <w:link w:val="ae"/>
    <w:rPr>
      <w:vertAlign w:val="superscript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index heading"/>
    <w:basedOn w:val="a"/>
    <w:link w:val="af1"/>
  </w:style>
  <w:style w:type="character" w:customStyle="1" w:styleId="af1">
    <w:name w:val="Указатель Знак"/>
    <w:basedOn w:val="1"/>
    <w:link w:val="af0"/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2b">
    <w:name w:val="Нижний колонтитул2"/>
    <w:basedOn w:val="1c"/>
    <w:link w:val="2c"/>
    <w:rPr>
      <w:rFonts w:ascii="Times New Roman" w:hAnsi="Times New Roman"/>
      <w:sz w:val="28"/>
    </w:rPr>
  </w:style>
  <w:style w:type="character" w:customStyle="1" w:styleId="2c">
    <w:name w:val="Нижний колонтитул2"/>
    <w:basedOn w:val="1e"/>
    <w:link w:val="2b"/>
    <w:rPr>
      <w:rFonts w:ascii="Times New Roman" w:hAnsi="Times New Roman"/>
      <w:sz w:val="28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"/>
    <w:link w:val="af2"/>
  </w:style>
  <w:style w:type="paragraph" w:styleId="af4">
    <w:name w:val="Plain Text"/>
    <w:basedOn w:val="a"/>
    <w:link w:val="af5"/>
    <w:pPr>
      <w:spacing w:after="0" w:line="240" w:lineRule="auto"/>
    </w:pPr>
    <w:rPr>
      <w:rFonts w:ascii="Calibri" w:hAnsi="Calibri"/>
    </w:rPr>
  </w:style>
  <w:style w:type="character" w:customStyle="1" w:styleId="af5">
    <w:name w:val="Текст Знак"/>
    <w:basedOn w:val="1"/>
    <w:link w:val="af4"/>
    <w:rPr>
      <w:rFonts w:ascii="Calibri" w:hAnsi="Calibri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6">
    <w:name w:val="Колонтитул"/>
    <w:link w:val="af7"/>
    <w:rPr>
      <w:rFonts w:ascii="XO Thames" w:hAnsi="XO Thames"/>
      <w:sz w:val="20"/>
    </w:rPr>
  </w:style>
  <w:style w:type="character" w:customStyle="1" w:styleId="af7">
    <w:name w:val="Колонтитул"/>
    <w:link w:val="af6"/>
    <w:rPr>
      <w:rFonts w:ascii="XO Thames" w:hAnsi="XO Thames"/>
      <w:sz w:val="20"/>
    </w:rPr>
  </w:style>
  <w:style w:type="paragraph" w:customStyle="1" w:styleId="FootnoteSymbol">
    <w:name w:val="Footnote Symbol"/>
    <w:basedOn w:val="25"/>
    <w:link w:val="FootnoteSymbol0"/>
    <w:rPr>
      <w:vertAlign w:val="superscript"/>
    </w:rPr>
  </w:style>
  <w:style w:type="character" w:customStyle="1" w:styleId="FootnoteSymbol0">
    <w:name w:val="Footnote Symbol"/>
    <w:basedOn w:val="26"/>
    <w:link w:val="FootnoteSymbol"/>
    <w:rPr>
      <w:vertAlign w:val="superscript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1ff1">
    <w:name w:val="Заголовок1"/>
    <w:basedOn w:val="1c"/>
    <w:link w:val="1ff2"/>
    <w:rPr>
      <w:rFonts w:ascii="Open Sans" w:hAnsi="Open Sans"/>
      <w:sz w:val="28"/>
    </w:rPr>
  </w:style>
  <w:style w:type="character" w:customStyle="1" w:styleId="1ff2">
    <w:name w:val="Заголовок1"/>
    <w:basedOn w:val="1e"/>
    <w:link w:val="1ff1"/>
    <w:rPr>
      <w:rFonts w:ascii="Open Sans" w:hAnsi="Open San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f3">
    <w:name w:val="Список1"/>
    <w:basedOn w:val="a3"/>
    <w:link w:val="1ff4"/>
  </w:style>
  <w:style w:type="character" w:customStyle="1" w:styleId="1ff4">
    <w:name w:val="Список1"/>
    <w:basedOn w:val="a4"/>
    <w:link w:val="1ff3"/>
  </w:style>
  <w:style w:type="paragraph" w:customStyle="1" w:styleId="1ff5">
    <w:name w:val="Нижний колонтитул1"/>
    <w:link w:val="1ff6"/>
    <w:rPr>
      <w:rFonts w:ascii="Times New Roman" w:hAnsi="Times New Roman"/>
      <w:sz w:val="28"/>
    </w:rPr>
  </w:style>
  <w:style w:type="character" w:customStyle="1" w:styleId="1ff6">
    <w:name w:val="Нижний колонтитул1"/>
    <w:link w:val="1ff5"/>
    <w:rPr>
      <w:rFonts w:ascii="Times New Roman" w:hAnsi="Times New Roman"/>
      <w:sz w:val="28"/>
    </w:rPr>
  </w:style>
  <w:style w:type="paragraph" w:customStyle="1" w:styleId="1ff7">
    <w:name w:val="Знак сноски1"/>
    <w:link w:val="1ff8"/>
    <w:rPr>
      <w:vertAlign w:val="superscript"/>
    </w:rPr>
  </w:style>
  <w:style w:type="character" w:customStyle="1" w:styleId="1ff8">
    <w:name w:val="Знак сноски1"/>
    <w:link w:val="1ff7"/>
    <w:rPr>
      <w:vertAlign w:val="superscript"/>
    </w:rPr>
  </w:style>
  <w:style w:type="paragraph" w:styleId="af8">
    <w:name w:val="Subtitle"/>
    <w:link w:val="af9"/>
    <w:uiPriority w:val="11"/>
    <w:qFormat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c">
    <w:name w:val="Обычный1"/>
    <w:link w:val="1e"/>
  </w:style>
  <w:style w:type="character" w:customStyle="1" w:styleId="1e">
    <w:name w:val="Обычный1"/>
    <w:link w:val="1c"/>
  </w:style>
  <w:style w:type="paragraph" w:styleId="afa">
    <w:name w:val="Title"/>
    <w:next w:val="a3"/>
    <w:link w:val="afb"/>
    <w:uiPriority w:val="10"/>
    <w:qFormat/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9">
    <w:name w:val="Название объекта1"/>
    <w:basedOn w:val="1c"/>
    <w:link w:val="1ffa"/>
    <w:rPr>
      <w:i/>
      <w:sz w:val="24"/>
    </w:rPr>
  </w:style>
  <w:style w:type="character" w:customStyle="1" w:styleId="1ffa">
    <w:name w:val="Название объекта1"/>
    <w:basedOn w:val="1e"/>
    <w:link w:val="1ff9"/>
    <w:rPr>
      <w:i/>
      <w:sz w:val="24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sz w:val="18"/>
    </w:rPr>
  </w:style>
  <w:style w:type="paragraph" w:customStyle="1" w:styleId="112">
    <w:name w:val="Заголовок 11"/>
    <w:link w:val="113"/>
    <w:rPr>
      <w:rFonts w:ascii="XO Thames" w:hAnsi="XO Thames"/>
      <w:b/>
      <w:sz w:val="32"/>
    </w:rPr>
  </w:style>
  <w:style w:type="character" w:customStyle="1" w:styleId="113">
    <w:name w:val="Заголовок 11"/>
    <w:link w:val="112"/>
    <w:rPr>
      <w:rFonts w:ascii="XO Thames" w:hAnsi="XO Thames"/>
      <w:b/>
      <w:sz w:val="32"/>
    </w:rPr>
  </w:style>
  <w:style w:type="paragraph" w:customStyle="1" w:styleId="1ffb">
    <w:name w:val="Заголовок1"/>
    <w:link w:val="1ffc"/>
    <w:rPr>
      <w:rFonts w:ascii="XO Thames" w:hAnsi="XO Thames"/>
      <w:b/>
      <w:caps/>
      <w:sz w:val="40"/>
    </w:rPr>
  </w:style>
  <w:style w:type="character" w:customStyle="1" w:styleId="1ffc">
    <w:name w:val="Заголовок1"/>
    <w:link w:val="1ffb"/>
    <w:rPr>
      <w:rFonts w:ascii="XO Thames" w:hAnsi="XO Thames"/>
      <w:b/>
      <w:caps/>
      <w:sz w:val="40"/>
    </w:rPr>
  </w:style>
  <w:style w:type="table" w:customStyle="1" w:styleId="2d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d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2</cp:revision>
  <dcterms:created xsi:type="dcterms:W3CDTF">2023-11-07T22:34:00Z</dcterms:created>
  <dcterms:modified xsi:type="dcterms:W3CDTF">2023-11-07T22:37:00Z</dcterms:modified>
</cp:coreProperties>
</file>