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04C" w:rsidRPr="006614CB" w:rsidRDefault="00AD36A7" w:rsidP="00391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14CB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E837D3" w:rsidRPr="006614CB" w:rsidRDefault="0081504C" w:rsidP="00391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14CB">
        <w:rPr>
          <w:rFonts w:ascii="Times New Roman" w:hAnsi="Times New Roman" w:cs="Times New Roman"/>
          <w:sz w:val="28"/>
          <w:szCs w:val="28"/>
        </w:rPr>
        <w:t xml:space="preserve">к проекту постановления Правительства Камчатского края </w:t>
      </w:r>
    </w:p>
    <w:p w:rsidR="00E837D3" w:rsidRPr="006614CB" w:rsidRDefault="00E837D3" w:rsidP="00391C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14CB">
        <w:rPr>
          <w:rFonts w:ascii="Times New Roman" w:hAnsi="Times New Roman" w:cs="Times New Roman"/>
          <w:sz w:val="28"/>
          <w:szCs w:val="28"/>
        </w:rPr>
        <w:t>«</w:t>
      </w:r>
      <w:r w:rsidR="0039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6614CB" w:rsidRPr="006614CB">
        <w:rPr>
          <w:rFonts w:ascii="Times New Roman" w:hAnsi="Times New Roman"/>
          <w:sz w:val="28"/>
          <w:szCs w:val="28"/>
        </w:rPr>
        <w:t>государстве</w:t>
      </w:r>
      <w:r w:rsidR="006614CB">
        <w:rPr>
          <w:rFonts w:ascii="Times New Roman" w:hAnsi="Times New Roman"/>
          <w:sz w:val="28"/>
          <w:szCs w:val="28"/>
        </w:rPr>
        <w:t>нн</w:t>
      </w:r>
      <w:r w:rsidR="00391C21">
        <w:rPr>
          <w:rFonts w:ascii="Times New Roman" w:hAnsi="Times New Roman"/>
          <w:sz w:val="28"/>
          <w:szCs w:val="28"/>
        </w:rPr>
        <w:t>ой программы</w:t>
      </w:r>
      <w:r w:rsidR="006614CB">
        <w:rPr>
          <w:rFonts w:ascii="Times New Roman" w:hAnsi="Times New Roman"/>
          <w:sz w:val="28"/>
          <w:szCs w:val="28"/>
        </w:rPr>
        <w:t xml:space="preserve"> Камчатского края </w:t>
      </w:r>
      <w:r w:rsidR="006614CB" w:rsidRPr="006614CB">
        <w:rPr>
          <w:rFonts w:ascii="Times New Roman" w:hAnsi="Times New Roman"/>
          <w:sz w:val="28"/>
          <w:szCs w:val="28"/>
        </w:rPr>
        <w:t>«Цифровая тр</w:t>
      </w:r>
      <w:r w:rsidR="00391C21">
        <w:rPr>
          <w:rFonts w:ascii="Times New Roman" w:hAnsi="Times New Roman"/>
          <w:sz w:val="28"/>
          <w:szCs w:val="28"/>
        </w:rPr>
        <w:t>ансформация в Камчатском крае»</w:t>
      </w:r>
    </w:p>
    <w:p w:rsidR="006614CB" w:rsidRPr="00E46760" w:rsidRDefault="006614CB" w:rsidP="00E837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95105" w:rsidRDefault="00865795" w:rsidP="00A20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E2">
        <w:rPr>
          <w:rFonts w:ascii="Times New Roman" w:hAnsi="Times New Roman" w:cs="Times New Roman"/>
          <w:sz w:val="28"/>
          <w:szCs w:val="28"/>
        </w:rPr>
        <w:t>Проект постановления Правительства Камчатского края</w:t>
      </w:r>
      <w:r w:rsidR="005A0987" w:rsidRPr="004553E2">
        <w:rPr>
          <w:rFonts w:ascii="Times New Roman" w:hAnsi="Times New Roman" w:cs="Times New Roman"/>
          <w:sz w:val="28"/>
          <w:szCs w:val="28"/>
        </w:rPr>
        <w:t xml:space="preserve"> </w:t>
      </w:r>
      <w:r w:rsidR="007B183A" w:rsidRPr="006614CB">
        <w:rPr>
          <w:rFonts w:ascii="Times New Roman" w:hAnsi="Times New Roman" w:cs="Times New Roman"/>
          <w:sz w:val="28"/>
          <w:szCs w:val="28"/>
        </w:rPr>
        <w:t>«</w:t>
      </w:r>
      <w:r w:rsidR="007B1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7B183A" w:rsidRPr="006614CB">
        <w:rPr>
          <w:rFonts w:ascii="Times New Roman" w:hAnsi="Times New Roman"/>
          <w:sz w:val="28"/>
          <w:szCs w:val="28"/>
        </w:rPr>
        <w:t>государстве</w:t>
      </w:r>
      <w:r w:rsidR="007B183A">
        <w:rPr>
          <w:rFonts w:ascii="Times New Roman" w:hAnsi="Times New Roman"/>
          <w:sz w:val="28"/>
          <w:szCs w:val="28"/>
        </w:rPr>
        <w:t xml:space="preserve">нной программы Камчатского края </w:t>
      </w:r>
      <w:r w:rsidR="007B183A" w:rsidRPr="006614CB">
        <w:rPr>
          <w:rFonts w:ascii="Times New Roman" w:hAnsi="Times New Roman"/>
          <w:sz w:val="28"/>
          <w:szCs w:val="28"/>
        </w:rPr>
        <w:t>«Цифровая тр</w:t>
      </w:r>
      <w:r w:rsidR="007B183A">
        <w:rPr>
          <w:rFonts w:ascii="Times New Roman" w:hAnsi="Times New Roman"/>
          <w:sz w:val="28"/>
          <w:szCs w:val="28"/>
        </w:rPr>
        <w:t>ансформация в Камчатском крае»</w:t>
      </w:r>
      <w:r w:rsidR="007B183A">
        <w:rPr>
          <w:rFonts w:ascii="Times New Roman" w:hAnsi="Times New Roman"/>
          <w:sz w:val="28"/>
          <w:szCs w:val="28"/>
        </w:rPr>
        <w:t xml:space="preserve"> (далее – Проект постановления) </w:t>
      </w:r>
      <w:r w:rsidRPr="004553E2">
        <w:rPr>
          <w:rFonts w:ascii="Times New Roman" w:hAnsi="Times New Roman" w:cs="Times New Roman"/>
          <w:sz w:val="28"/>
          <w:szCs w:val="28"/>
        </w:rPr>
        <w:t xml:space="preserve">разработан в </w:t>
      </w:r>
      <w:r w:rsidR="00A465EA" w:rsidRPr="004553E2">
        <w:rPr>
          <w:rFonts w:ascii="Times New Roman" w:hAnsi="Times New Roman" w:cs="Times New Roman"/>
          <w:sz w:val="28"/>
          <w:szCs w:val="28"/>
        </w:rPr>
        <w:t xml:space="preserve">целях реализации Указа Президента Российской Федерации от 21.07.2020 № 474 </w:t>
      </w:r>
      <w:r w:rsidR="007B183A">
        <w:rPr>
          <w:rFonts w:ascii="Times New Roman" w:hAnsi="Times New Roman" w:cs="Times New Roman"/>
          <w:sz w:val="28"/>
          <w:szCs w:val="28"/>
        </w:rPr>
        <w:br/>
      </w:r>
      <w:r w:rsidR="00A465EA" w:rsidRPr="004553E2">
        <w:rPr>
          <w:rFonts w:ascii="Times New Roman" w:hAnsi="Times New Roman" w:cs="Times New Roman"/>
          <w:sz w:val="28"/>
          <w:szCs w:val="28"/>
        </w:rPr>
        <w:t xml:space="preserve">«О национальных целях развития Российской Федерации на период до 2030 года», в соответствии с постановлением Правительства Камчатского края </w:t>
      </w:r>
      <w:r w:rsidR="00C95105">
        <w:rPr>
          <w:rFonts w:ascii="Times New Roman" w:hAnsi="Times New Roman" w:cs="Times New Roman"/>
          <w:sz w:val="28"/>
          <w:szCs w:val="28"/>
        </w:rPr>
        <w:br/>
      </w:r>
      <w:r w:rsidR="00A465EA" w:rsidRPr="004553E2">
        <w:rPr>
          <w:rFonts w:ascii="Times New Roman" w:hAnsi="Times New Roman" w:cs="Times New Roman"/>
          <w:sz w:val="28"/>
          <w:szCs w:val="28"/>
        </w:rPr>
        <w:t>от 16.11.2023 № 568-П «Об утверждении Положения о системе управления государственными программами Камчатского края», распоряжением Правительства Камчатского края от 31.07.2013 № 364-РП</w:t>
      </w:r>
      <w:r w:rsidR="00C95105">
        <w:rPr>
          <w:rFonts w:ascii="Times New Roman" w:hAnsi="Times New Roman" w:cs="Times New Roman"/>
          <w:sz w:val="28"/>
          <w:szCs w:val="28"/>
        </w:rPr>
        <w:t>.</w:t>
      </w:r>
    </w:p>
    <w:p w:rsidR="00391C21" w:rsidRDefault="007B183A" w:rsidP="00A20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65795" w:rsidRPr="004553E2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391C21" w:rsidRPr="004553E2">
        <w:rPr>
          <w:rFonts w:ascii="Times New Roman" w:hAnsi="Times New Roman" w:cs="Times New Roman"/>
          <w:sz w:val="28"/>
          <w:szCs w:val="28"/>
        </w:rPr>
        <w:t xml:space="preserve">с поручением Председателя Правительства Российской Федерации </w:t>
      </w:r>
      <w:proofErr w:type="spellStart"/>
      <w:r w:rsidR="00391C21" w:rsidRPr="004553E2">
        <w:rPr>
          <w:rFonts w:ascii="Times New Roman" w:hAnsi="Times New Roman" w:cs="Times New Roman"/>
          <w:sz w:val="28"/>
          <w:szCs w:val="28"/>
        </w:rPr>
        <w:t>Мишустина</w:t>
      </w:r>
      <w:proofErr w:type="spellEnd"/>
      <w:r w:rsidR="00391C21" w:rsidRPr="004553E2">
        <w:rPr>
          <w:rFonts w:ascii="Times New Roman" w:hAnsi="Times New Roman" w:cs="Times New Roman"/>
          <w:sz w:val="28"/>
          <w:szCs w:val="28"/>
        </w:rPr>
        <w:t xml:space="preserve"> М.В. от 30 августа 2022 года № ММ-П6-14588 о переходе государственных программ субъектов Российской Федерации на новую систему управления, а также на основании методических рекомендаций по разработке и реализации государственных программ субъектов Российской Федерации и муниципальных программ, направленных письмом Министерства экономического развития Российской федерации от 06.02.2023 </w:t>
      </w:r>
      <w:r w:rsidR="00C95105">
        <w:rPr>
          <w:rFonts w:ascii="Times New Roman" w:hAnsi="Times New Roman" w:cs="Times New Roman"/>
          <w:sz w:val="28"/>
          <w:szCs w:val="28"/>
        </w:rPr>
        <w:br/>
      </w:r>
      <w:r w:rsidR="00A465EA" w:rsidRPr="004553E2">
        <w:rPr>
          <w:rFonts w:ascii="Times New Roman" w:hAnsi="Times New Roman" w:cs="Times New Roman"/>
          <w:sz w:val="28"/>
          <w:szCs w:val="28"/>
        </w:rPr>
        <w:t>№ 3493-ПК/Д19и</w:t>
      </w:r>
      <w:r>
        <w:rPr>
          <w:rFonts w:ascii="Times New Roman" w:hAnsi="Times New Roman" w:cs="Times New Roman"/>
          <w:sz w:val="28"/>
          <w:szCs w:val="28"/>
        </w:rPr>
        <w:t>, Проек</w:t>
      </w:r>
      <w:r w:rsidR="004367C7">
        <w:rPr>
          <w:rFonts w:ascii="Times New Roman" w:hAnsi="Times New Roman" w:cs="Times New Roman"/>
          <w:sz w:val="28"/>
          <w:szCs w:val="28"/>
        </w:rPr>
        <w:t xml:space="preserve">том постановления предусматривается утверждение государственной программы Камчатского края «Цифровая трансформация в Камчатском крае» </w:t>
      </w:r>
      <w:r w:rsidR="00B30282">
        <w:rPr>
          <w:rFonts w:ascii="Times New Roman" w:hAnsi="Times New Roman" w:cs="Times New Roman"/>
          <w:sz w:val="28"/>
          <w:szCs w:val="28"/>
        </w:rPr>
        <w:t xml:space="preserve">(далее – государственная программа) </w:t>
      </w:r>
      <w:r w:rsidR="004367C7">
        <w:rPr>
          <w:rFonts w:ascii="Times New Roman" w:hAnsi="Times New Roman" w:cs="Times New Roman"/>
          <w:sz w:val="28"/>
          <w:szCs w:val="28"/>
        </w:rPr>
        <w:t>взамен ранее действующей государственной программы «Цифровая трансформация в Камчатском крае», утвержденной постановлением Правительства Камчатского края от 23.12.2021 № 575-П.</w:t>
      </w:r>
    </w:p>
    <w:p w:rsidR="001E103F" w:rsidRDefault="00B30282" w:rsidP="00A20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Государственной программой </w:t>
      </w:r>
      <w:r w:rsidR="00A0550E">
        <w:rPr>
          <w:rFonts w:ascii="Times New Roman" w:hAnsi="Times New Roman" w:cs="Times New Roman"/>
          <w:sz w:val="28"/>
          <w:szCs w:val="28"/>
        </w:rPr>
        <w:t xml:space="preserve">предусмотрена реализация региональных проектов и комплекса процессных мероприятий </w:t>
      </w:r>
      <w:r w:rsidR="001E103F">
        <w:rPr>
          <w:rFonts w:ascii="Times New Roman" w:hAnsi="Times New Roman" w:cs="Times New Roman"/>
          <w:sz w:val="28"/>
          <w:szCs w:val="28"/>
        </w:rPr>
        <w:t xml:space="preserve">по </w:t>
      </w:r>
      <w:r w:rsidR="00D04680">
        <w:rPr>
          <w:rFonts w:ascii="Times New Roman" w:hAnsi="Times New Roman" w:cs="Times New Roman"/>
          <w:sz w:val="28"/>
          <w:szCs w:val="28"/>
        </w:rPr>
        <w:t>9</w:t>
      </w:r>
      <w:r w:rsidR="001E103F">
        <w:rPr>
          <w:rFonts w:ascii="Times New Roman" w:hAnsi="Times New Roman" w:cs="Times New Roman"/>
          <w:sz w:val="28"/>
          <w:szCs w:val="28"/>
        </w:rPr>
        <w:t xml:space="preserve"> направлениям</w:t>
      </w:r>
      <w:r w:rsidR="00D04680">
        <w:rPr>
          <w:rFonts w:ascii="Times New Roman" w:hAnsi="Times New Roman" w:cs="Times New Roman"/>
          <w:sz w:val="28"/>
          <w:szCs w:val="28"/>
        </w:rPr>
        <w:t xml:space="preserve"> (подпрограммам)</w:t>
      </w:r>
      <w:r w:rsidR="001E103F">
        <w:rPr>
          <w:rFonts w:ascii="Times New Roman" w:hAnsi="Times New Roman" w:cs="Times New Roman"/>
          <w:sz w:val="28"/>
          <w:szCs w:val="28"/>
        </w:rPr>
        <w:t>:</w:t>
      </w:r>
    </w:p>
    <w:p w:rsidR="001E103F" w:rsidRPr="001E103F" w:rsidRDefault="001E103F" w:rsidP="00A20388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03F">
        <w:rPr>
          <w:rFonts w:ascii="Times New Roman" w:hAnsi="Times New Roman"/>
          <w:sz w:val="28"/>
          <w:szCs w:val="28"/>
        </w:rPr>
        <w:t>«Цифровая экономика»</w:t>
      </w:r>
      <w:r w:rsidR="00432380">
        <w:rPr>
          <w:rFonts w:ascii="Times New Roman" w:hAnsi="Times New Roman"/>
          <w:sz w:val="28"/>
          <w:szCs w:val="28"/>
        </w:rPr>
        <w:t>;</w:t>
      </w:r>
    </w:p>
    <w:p w:rsidR="001E103F" w:rsidRPr="001E103F" w:rsidRDefault="001E103F" w:rsidP="00A20388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103F">
        <w:rPr>
          <w:rFonts w:ascii="Times New Roman" w:hAnsi="Times New Roman"/>
          <w:sz w:val="28"/>
          <w:szCs w:val="28"/>
        </w:rPr>
        <w:t>«Цифровой контур здравоохранения»</w:t>
      </w:r>
      <w:r w:rsidR="00432380">
        <w:rPr>
          <w:rFonts w:ascii="Times New Roman" w:hAnsi="Times New Roman"/>
          <w:sz w:val="28"/>
          <w:szCs w:val="28"/>
        </w:rPr>
        <w:t>;</w:t>
      </w:r>
    </w:p>
    <w:p w:rsidR="001E103F" w:rsidRPr="001E103F" w:rsidRDefault="001E103F" w:rsidP="00A20388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103F">
        <w:rPr>
          <w:rFonts w:ascii="Times New Roman" w:hAnsi="Times New Roman"/>
          <w:sz w:val="28"/>
          <w:szCs w:val="28"/>
        </w:rPr>
        <w:t>«Цифровая трансформация образовательной среды»</w:t>
      </w:r>
      <w:r w:rsidR="00432380">
        <w:rPr>
          <w:rFonts w:ascii="Times New Roman" w:hAnsi="Times New Roman"/>
          <w:sz w:val="28"/>
          <w:szCs w:val="28"/>
        </w:rPr>
        <w:t>;</w:t>
      </w:r>
    </w:p>
    <w:p w:rsidR="001E103F" w:rsidRPr="001E103F" w:rsidRDefault="001E103F" w:rsidP="00A20388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103F">
        <w:rPr>
          <w:rFonts w:ascii="Times New Roman" w:hAnsi="Times New Roman"/>
          <w:sz w:val="28"/>
          <w:szCs w:val="28"/>
        </w:rPr>
        <w:t>«Цифровая трансформация в сфере транспорта»</w:t>
      </w:r>
      <w:r w:rsidR="00432380">
        <w:rPr>
          <w:rFonts w:ascii="Times New Roman" w:hAnsi="Times New Roman"/>
          <w:sz w:val="28"/>
          <w:szCs w:val="28"/>
        </w:rPr>
        <w:t>;</w:t>
      </w:r>
    </w:p>
    <w:p w:rsidR="001E103F" w:rsidRPr="001E103F" w:rsidRDefault="001E103F" w:rsidP="00A20388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103F">
        <w:rPr>
          <w:rFonts w:ascii="Times New Roman" w:hAnsi="Times New Roman"/>
          <w:sz w:val="28"/>
          <w:szCs w:val="28"/>
        </w:rPr>
        <w:t>«Развитие инфраструктуры связи»</w:t>
      </w:r>
      <w:r w:rsidR="00432380">
        <w:rPr>
          <w:rFonts w:ascii="Times New Roman" w:hAnsi="Times New Roman"/>
          <w:sz w:val="28"/>
          <w:szCs w:val="28"/>
        </w:rPr>
        <w:t>;</w:t>
      </w:r>
    </w:p>
    <w:p w:rsidR="001E103F" w:rsidRPr="001E103F" w:rsidRDefault="001E103F" w:rsidP="00A20388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103F">
        <w:rPr>
          <w:rFonts w:ascii="Times New Roman" w:hAnsi="Times New Roman"/>
          <w:sz w:val="28"/>
          <w:szCs w:val="28"/>
        </w:rPr>
        <w:t>«Цифровое государственное управление»</w:t>
      </w:r>
      <w:r w:rsidR="00432380">
        <w:rPr>
          <w:rFonts w:ascii="Times New Roman" w:hAnsi="Times New Roman"/>
          <w:sz w:val="28"/>
          <w:szCs w:val="28"/>
        </w:rPr>
        <w:t>;</w:t>
      </w:r>
    </w:p>
    <w:p w:rsidR="001E103F" w:rsidRPr="001E103F" w:rsidRDefault="001E103F" w:rsidP="00A20388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103F">
        <w:rPr>
          <w:rFonts w:ascii="Times New Roman" w:hAnsi="Times New Roman"/>
          <w:sz w:val="28"/>
          <w:szCs w:val="28"/>
        </w:rPr>
        <w:t>«Цифровая трансформация социальной сферы»</w:t>
      </w:r>
      <w:r w:rsidR="00432380">
        <w:rPr>
          <w:rFonts w:ascii="Times New Roman" w:hAnsi="Times New Roman"/>
          <w:sz w:val="28"/>
          <w:szCs w:val="28"/>
        </w:rPr>
        <w:t>;</w:t>
      </w:r>
    </w:p>
    <w:p w:rsidR="001E103F" w:rsidRPr="001E103F" w:rsidRDefault="001E103F" w:rsidP="00A20388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103F">
        <w:rPr>
          <w:rFonts w:ascii="Times New Roman" w:hAnsi="Times New Roman"/>
          <w:sz w:val="28"/>
          <w:szCs w:val="28"/>
        </w:rPr>
        <w:t>«Умный регион»</w:t>
      </w:r>
      <w:r w:rsidR="00432380">
        <w:rPr>
          <w:rFonts w:ascii="Times New Roman" w:hAnsi="Times New Roman"/>
          <w:sz w:val="28"/>
          <w:szCs w:val="28"/>
        </w:rPr>
        <w:t>;</w:t>
      </w:r>
    </w:p>
    <w:p w:rsidR="001E103F" w:rsidRPr="001E103F" w:rsidRDefault="001E103F" w:rsidP="00A20388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103F">
        <w:rPr>
          <w:rFonts w:ascii="Times New Roman" w:hAnsi="Times New Roman"/>
          <w:sz w:val="28"/>
          <w:szCs w:val="28"/>
        </w:rPr>
        <w:t>«Обеспечение реализации государственной программы»</w:t>
      </w:r>
      <w:r w:rsidR="00432380">
        <w:rPr>
          <w:rFonts w:ascii="Times New Roman" w:hAnsi="Times New Roman"/>
          <w:sz w:val="28"/>
          <w:szCs w:val="28"/>
        </w:rPr>
        <w:t>.</w:t>
      </w:r>
    </w:p>
    <w:p w:rsidR="001B54BF" w:rsidRDefault="00BF73EE" w:rsidP="00A20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(результаты) государственной программы направлены на достижение </w:t>
      </w:r>
      <w:r w:rsidR="00DC6D5E">
        <w:rPr>
          <w:rFonts w:ascii="Times New Roman" w:hAnsi="Times New Roman" w:cs="Times New Roman"/>
          <w:sz w:val="28"/>
          <w:szCs w:val="28"/>
        </w:rPr>
        <w:t>7 показателей</w:t>
      </w:r>
      <w:r w:rsidR="001B54BF">
        <w:rPr>
          <w:rFonts w:ascii="Times New Roman" w:hAnsi="Times New Roman" w:cs="Times New Roman"/>
          <w:sz w:val="28"/>
          <w:szCs w:val="28"/>
        </w:rPr>
        <w:t>:</w:t>
      </w:r>
    </w:p>
    <w:p w:rsidR="001B54BF" w:rsidRPr="00AD744A" w:rsidRDefault="00EC0F32" w:rsidP="00A20388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44A">
        <w:rPr>
          <w:rFonts w:ascii="Times New Roman" w:hAnsi="Times New Roman" w:cs="Times New Roman"/>
          <w:sz w:val="28"/>
          <w:szCs w:val="28"/>
        </w:rPr>
        <w:t>м</w:t>
      </w:r>
      <w:r w:rsidR="00DC6D5E" w:rsidRPr="00AD744A">
        <w:rPr>
          <w:rFonts w:ascii="Times New Roman" w:hAnsi="Times New Roman" w:cs="Times New Roman"/>
          <w:sz w:val="28"/>
          <w:szCs w:val="28"/>
        </w:rPr>
        <w:t>ероприятий (результатов) федеральных проектов, входящих в состав национальных проектов, на территории Камчатского края;</w:t>
      </w:r>
    </w:p>
    <w:p w:rsidR="00EC0F32" w:rsidRPr="00AD744A" w:rsidRDefault="00EC0F32" w:rsidP="00A20388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44A">
        <w:rPr>
          <w:rFonts w:ascii="Times New Roman" w:hAnsi="Times New Roman" w:cs="Times New Roman"/>
          <w:sz w:val="28"/>
          <w:szCs w:val="28"/>
        </w:rPr>
        <w:t>мероприяти</w:t>
      </w:r>
      <w:r w:rsidR="001F6214" w:rsidRPr="00AD744A">
        <w:rPr>
          <w:rFonts w:ascii="Times New Roman" w:hAnsi="Times New Roman" w:cs="Times New Roman"/>
          <w:sz w:val="28"/>
          <w:szCs w:val="28"/>
        </w:rPr>
        <w:t>я</w:t>
      </w:r>
      <w:r w:rsidRPr="00AD744A">
        <w:rPr>
          <w:rFonts w:ascii="Times New Roman" w:hAnsi="Times New Roman" w:cs="Times New Roman"/>
          <w:sz w:val="28"/>
          <w:szCs w:val="28"/>
        </w:rPr>
        <w:t xml:space="preserve"> (результат</w:t>
      </w:r>
      <w:r w:rsidR="001F6214" w:rsidRPr="00AD744A">
        <w:rPr>
          <w:rFonts w:ascii="Times New Roman" w:hAnsi="Times New Roman" w:cs="Times New Roman"/>
          <w:sz w:val="28"/>
          <w:szCs w:val="28"/>
        </w:rPr>
        <w:t>а</w:t>
      </w:r>
      <w:r w:rsidRPr="00AD744A">
        <w:rPr>
          <w:rFonts w:ascii="Times New Roman" w:hAnsi="Times New Roman" w:cs="Times New Roman"/>
          <w:sz w:val="28"/>
          <w:szCs w:val="28"/>
        </w:rPr>
        <w:t>) федеральн</w:t>
      </w:r>
      <w:r w:rsidR="001F6214" w:rsidRPr="00AD744A">
        <w:rPr>
          <w:rFonts w:ascii="Times New Roman" w:hAnsi="Times New Roman" w:cs="Times New Roman"/>
          <w:sz w:val="28"/>
          <w:szCs w:val="28"/>
        </w:rPr>
        <w:t>ого</w:t>
      </w:r>
      <w:r w:rsidRPr="00AD744A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1F6214" w:rsidRPr="00AD744A">
        <w:rPr>
          <w:rFonts w:ascii="Times New Roman" w:hAnsi="Times New Roman" w:cs="Times New Roman"/>
          <w:sz w:val="28"/>
          <w:szCs w:val="28"/>
        </w:rPr>
        <w:t>а</w:t>
      </w:r>
      <w:r w:rsidRPr="00AD744A">
        <w:rPr>
          <w:rFonts w:ascii="Times New Roman" w:hAnsi="Times New Roman" w:cs="Times New Roman"/>
          <w:sz w:val="28"/>
          <w:szCs w:val="28"/>
        </w:rPr>
        <w:t xml:space="preserve">, </w:t>
      </w:r>
      <w:r w:rsidR="001F6214" w:rsidRPr="00AD744A">
        <w:rPr>
          <w:rFonts w:ascii="Times New Roman" w:hAnsi="Times New Roman" w:cs="Times New Roman"/>
          <w:sz w:val="28"/>
          <w:szCs w:val="28"/>
        </w:rPr>
        <w:t xml:space="preserve">не </w:t>
      </w:r>
      <w:r w:rsidRPr="00AD744A">
        <w:rPr>
          <w:rFonts w:ascii="Times New Roman" w:hAnsi="Times New Roman" w:cs="Times New Roman"/>
          <w:sz w:val="28"/>
          <w:szCs w:val="28"/>
        </w:rPr>
        <w:t>входящ</w:t>
      </w:r>
      <w:r w:rsidR="001F6214" w:rsidRPr="00AD744A">
        <w:rPr>
          <w:rFonts w:ascii="Times New Roman" w:hAnsi="Times New Roman" w:cs="Times New Roman"/>
          <w:sz w:val="28"/>
          <w:szCs w:val="28"/>
        </w:rPr>
        <w:t>его</w:t>
      </w:r>
      <w:r w:rsidRPr="00AD744A">
        <w:rPr>
          <w:rFonts w:ascii="Times New Roman" w:hAnsi="Times New Roman" w:cs="Times New Roman"/>
          <w:sz w:val="28"/>
          <w:szCs w:val="28"/>
        </w:rPr>
        <w:t xml:space="preserve"> в состав национальн</w:t>
      </w:r>
      <w:r w:rsidR="00916DDB">
        <w:rPr>
          <w:rFonts w:ascii="Times New Roman" w:hAnsi="Times New Roman" w:cs="Times New Roman"/>
          <w:sz w:val="28"/>
          <w:szCs w:val="28"/>
        </w:rPr>
        <w:t>ого</w:t>
      </w:r>
      <w:r w:rsidRPr="00AD744A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916DDB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AD744A">
        <w:rPr>
          <w:rFonts w:ascii="Times New Roman" w:hAnsi="Times New Roman" w:cs="Times New Roman"/>
          <w:sz w:val="28"/>
          <w:szCs w:val="28"/>
        </w:rPr>
        <w:t xml:space="preserve">, </w:t>
      </w:r>
      <w:r w:rsidR="00BD3E1C" w:rsidRPr="00AD744A">
        <w:rPr>
          <w:rFonts w:ascii="Times New Roman" w:hAnsi="Times New Roman" w:cs="Times New Roman"/>
          <w:sz w:val="28"/>
          <w:szCs w:val="28"/>
        </w:rPr>
        <w:t xml:space="preserve">являющегося структурными элементами проектной </w:t>
      </w:r>
      <w:r w:rsidR="00BD3E1C" w:rsidRPr="00AD744A">
        <w:rPr>
          <w:rFonts w:ascii="Times New Roman" w:hAnsi="Times New Roman" w:cs="Times New Roman"/>
          <w:sz w:val="28"/>
          <w:szCs w:val="28"/>
        </w:rPr>
        <w:lastRenderedPageBreak/>
        <w:t>части государственной программы Российской Федерации «Информационное общество», утвержденной постановлением Правительства Российской Федерации от 15.04.2014 № 313;</w:t>
      </w:r>
    </w:p>
    <w:p w:rsidR="00BD3E1C" w:rsidRPr="00AD744A" w:rsidRDefault="00E42FBC" w:rsidP="00A20388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44A">
        <w:rPr>
          <w:rFonts w:ascii="Times New Roman" w:hAnsi="Times New Roman" w:cs="Times New Roman"/>
          <w:sz w:val="28"/>
          <w:szCs w:val="28"/>
        </w:rPr>
        <w:t xml:space="preserve">оценки эффективности деятельности высших должностных ли субъектов Российской Федерации </w:t>
      </w:r>
      <w:r w:rsidR="001C143D" w:rsidRPr="00AD744A">
        <w:rPr>
          <w:rFonts w:ascii="Times New Roman" w:hAnsi="Times New Roman" w:cs="Times New Roman"/>
          <w:sz w:val="28"/>
          <w:szCs w:val="28"/>
        </w:rPr>
        <w:t xml:space="preserve">и деятельности исполнительных органов Российской Федерации в соответствии с Указом Президента </w:t>
      </w:r>
      <w:r w:rsidR="001C143D" w:rsidRPr="00AD744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AD744A" w:rsidRPr="00AD744A">
        <w:rPr>
          <w:rFonts w:ascii="Times New Roman" w:hAnsi="Times New Roman" w:cs="Times New Roman"/>
          <w:sz w:val="28"/>
          <w:szCs w:val="28"/>
        </w:rPr>
        <w:t xml:space="preserve"> </w:t>
      </w:r>
      <w:r w:rsidR="00AD744A">
        <w:rPr>
          <w:rFonts w:ascii="Times New Roman" w:hAnsi="Times New Roman" w:cs="Times New Roman"/>
          <w:sz w:val="28"/>
          <w:szCs w:val="28"/>
        </w:rPr>
        <w:t>о</w:t>
      </w:r>
      <w:r w:rsidR="00AD744A" w:rsidRPr="00AD744A">
        <w:rPr>
          <w:rFonts w:ascii="Times New Roman" w:hAnsi="Times New Roman" w:cs="Times New Roman"/>
          <w:sz w:val="28"/>
          <w:szCs w:val="28"/>
        </w:rPr>
        <w:t>т 04.02.2021 № 68</w:t>
      </w:r>
      <w:r w:rsidR="00AD744A">
        <w:rPr>
          <w:rFonts w:ascii="Times New Roman" w:hAnsi="Times New Roman" w:cs="Times New Roman"/>
          <w:sz w:val="28"/>
          <w:szCs w:val="28"/>
        </w:rPr>
        <w:t>.</w:t>
      </w:r>
    </w:p>
    <w:p w:rsidR="00AD744A" w:rsidRDefault="00086195" w:rsidP="00A20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реализацию мероприятий государственной программы </w:t>
      </w:r>
      <w:r w:rsidR="00E36F5B">
        <w:rPr>
          <w:rFonts w:ascii="Times New Roman" w:hAnsi="Times New Roman" w:cs="Times New Roman"/>
          <w:sz w:val="28"/>
          <w:szCs w:val="28"/>
        </w:rPr>
        <w:t>за период с 2024 по 2026 годы определен в соответствии с Законом Камчатского края от 23.11.2023 № 300 «О краевом бюджете на 2024 год и на плановый период 2025 и 2026 годов</w:t>
      </w:r>
      <w:r w:rsidR="004E1294">
        <w:rPr>
          <w:rFonts w:ascii="Times New Roman" w:hAnsi="Times New Roman" w:cs="Times New Roman"/>
          <w:sz w:val="28"/>
          <w:szCs w:val="28"/>
        </w:rPr>
        <w:t xml:space="preserve">» и составляет </w:t>
      </w:r>
      <w:r w:rsidR="00272B4D">
        <w:rPr>
          <w:rFonts w:ascii="Times New Roman" w:hAnsi="Times New Roman" w:cs="Times New Roman"/>
          <w:sz w:val="28"/>
          <w:szCs w:val="28"/>
        </w:rPr>
        <w:t xml:space="preserve">4 824 936,15572 тыс. </w:t>
      </w:r>
      <w:r w:rsidR="00CC0906">
        <w:rPr>
          <w:rFonts w:ascii="Times New Roman" w:hAnsi="Times New Roman" w:cs="Times New Roman"/>
          <w:sz w:val="28"/>
          <w:szCs w:val="28"/>
        </w:rPr>
        <w:t xml:space="preserve">рублей (объем бюджетных ассигнований на период с 2027 по 2030 годы </w:t>
      </w:r>
      <w:r w:rsidR="004E0841">
        <w:rPr>
          <w:rFonts w:ascii="Times New Roman" w:hAnsi="Times New Roman" w:cs="Times New Roman"/>
          <w:sz w:val="28"/>
          <w:szCs w:val="28"/>
        </w:rPr>
        <w:t>отражены в программе на основании статистического расчета).</w:t>
      </w:r>
    </w:p>
    <w:p w:rsidR="00CA7920" w:rsidRPr="00B95B4D" w:rsidRDefault="00CA7920" w:rsidP="00A203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B4D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A20388">
        <w:rPr>
          <w:rFonts w:ascii="Times New Roman" w:hAnsi="Times New Roman" w:cs="Times New Roman"/>
          <w:sz w:val="28"/>
          <w:szCs w:val="28"/>
        </w:rPr>
        <w:t>06</w:t>
      </w:r>
      <w:r w:rsidRPr="00B95B4D">
        <w:rPr>
          <w:rFonts w:ascii="Times New Roman" w:hAnsi="Times New Roman" w:cs="Times New Roman"/>
          <w:sz w:val="28"/>
          <w:szCs w:val="28"/>
        </w:rPr>
        <w:t>.</w:t>
      </w:r>
      <w:r w:rsidR="00A20388">
        <w:rPr>
          <w:rFonts w:ascii="Times New Roman" w:hAnsi="Times New Roman" w:cs="Times New Roman"/>
          <w:sz w:val="28"/>
          <w:szCs w:val="28"/>
        </w:rPr>
        <w:t>12</w:t>
      </w:r>
      <w:r w:rsidRPr="00B95B4D">
        <w:rPr>
          <w:rFonts w:ascii="Times New Roman" w:hAnsi="Times New Roman" w:cs="Times New Roman"/>
          <w:sz w:val="28"/>
          <w:szCs w:val="28"/>
        </w:rPr>
        <w:t>.202</w:t>
      </w:r>
      <w:r w:rsidR="00F5608C" w:rsidRPr="00B95B4D">
        <w:rPr>
          <w:rFonts w:ascii="Times New Roman" w:hAnsi="Times New Roman" w:cs="Times New Roman"/>
          <w:sz w:val="28"/>
          <w:szCs w:val="28"/>
        </w:rPr>
        <w:t>3</w:t>
      </w:r>
      <w:r w:rsidRPr="00B95B4D">
        <w:rPr>
          <w:rFonts w:ascii="Times New Roman" w:hAnsi="Times New Roman" w:cs="Times New Roman"/>
          <w:sz w:val="28"/>
          <w:szCs w:val="28"/>
        </w:rPr>
        <w:t xml:space="preserve">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 w:rsidRPr="00B95B4D">
        <w:rPr>
          <w:rFonts w:ascii="Times New Roman" w:hAnsi="Times New Roman" w:cs="Times New Roman"/>
          <w:sz w:val="28"/>
          <w:szCs w:val="28"/>
        </w:rPr>
        <w:t>httрs</w:t>
      </w:r>
      <w:proofErr w:type="spellEnd"/>
      <w:r w:rsidRPr="00B95B4D">
        <w:rPr>
          <w:rFonts w:ascii="Times New Roman" w:hAnsi="Times New Roman" w:cs="Times New Roman"/>
          <w:sz w:val="28"/>
          <w:szCs w:val="28"/>
        </w:rPr>
        <w:t xml:space="preserve">://npaproject.kamgov.ru) для обеспечения возможности проведения в срок до </w:t>
      </w:r>
      <w:r w:rsidR="00A20388">
        <w:rPr>
          <w:rFonts w:ascii="Times New Roman" w:hAnsi="Times New Roman" w:cs="Times New Roman"/>
          <w:sz w:val="28"/>
          <w:szCs w:val="28"/>
        </w:rPr>
        <w:t>13.12</w:t>
      </w:r>
      <w:r w:rsidR="00F5608C" w:rsidRPr="00B95B4D">
        <w:rPr>
          <w:rFonts w:ascii="Times New Roman" w:hAnsi="Times New Roman" w:cs="Times New Roman"/>
          <w:sz w:val="28"/>
          <w:szCs w:val="28"/>
        </w:rPr>
        <w:t>.2023</w:t>
      </w:r>
      <w:r w:rsidRPr="00B95B4D">
        <w:rPr>
          <w:rFonts w:ascii="Times New Roman" w:hAnsi="Times New Roman" w:cs="Times New Roman"/>
          <w:sz w:val="28"/>
          <w:szCs w:val="28"/>
        </w:rPr>
        <w:t xml:space="preserve"> независимой антикоррупционной экспертизы.</w:t>
      </w:r>
    </w:p>
    <w:p w:rsidR="0004662D" w:rsidRPr="00B95B4D" w:rsidRDefault="00CA7920" w:rsidP="00A203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B4D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Камчатского края </w:t>
      </w:r>
      <w:r w:rsidRPr="00B95B4D">
        <w:rPr>
          <w:rFonts w:ascii="Times New Roman" w:hAnsi="Times New Roman" w:cs="Times New Roman"/>
          <w:sz w:val="28"/>
          <w:szCs w:val="28"/>
        </w:rPr>
        <w:br/>
        <w:t xml:space="preserve">от 28.09.2022 № 510-П «Об утверждении Порядка проведения процедуры оценки регулирующего воздействия проектов нормативных правовых актов Камчатского края и </w:t>
      </w:r>
      <w:r w:rsidR="00C2235A">
        <w:rPr>
          <w:rFonts w:ascii="Times New Roman" w:hAnsi="Times New Roman" w:cs="Times New Roman"/>
          <w:sz w:val="28"/>
          <w:szCs w:val="28"/>
        </w:rPr>
        <w:t>П</w:t>
      </w:r>
      <w:r w:rsidRPr="00B95B4D">
        <w:rPr>
          <w:rFonts w:ascii="Times New Roman" w:hAnsi="Times New Roman" w:cs="Times New Roman"/>
          <w:sz w:val="28"/>
          <w:szCs w:val="28"/>
        </w:rPr>
        <w:t>орядка проведения экспертизы нормативных правовых актов Камчатского края» проект постановления Правительства Камчатского края не подлежит оценке регулирующего воздействия.</w:t>
      </w:r>
    </w:p>
    <w:sectPr w:rsidR="0004662D" w:rsidRPr="00B95B4D" w:rsidSect="006F4078">
      <w:headerReference w:type="default" r:id="rId8"/>
      <w:pgSz w:w="11906" w:h="16838"/>
      <w:pgMar w:top="1134" w:right="851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46F" w:rsidRDefault="0015346F" w:rsidP="004C052E">
      <w:pPr>
        <w:spacing w:after="0" w:line="240" w:lineRule="auto"/>
      </w:pPr>
      <w:r>
        <w:separator/>
      </w:r>
    </w:p>
  </w:endnote>
  <w:endnote w:type="continuationSeparator" w:id="0">
    <w:p w:rsidR="0015346F" w:rsidRDefault="0015346F" w:rsidP="004C0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empora LGC Uni">
    <w:altName w:val="Times New Roman"/>
    <w:charset w:val="01"/>
    <w:family w:val="roman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46F" w:rsidRDefault="0015346F" w:rsidP="004C052E">
      <w:pPr>
        <w:spacing w:after="0" w:line="240" w:lineRule="auto"/>
      </w:pPr>
      <w:r>
        <w:separator/>
      </w:r>
    </w:p>
  </w:footnote>
  <w:footnote w:type="continuationSeparator" w:id="0">
    <w:p w:rsidR="0015346F" w:rsidRDefault="0015346F" w:rsidP="004C0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5769182"/>
      <w:docPartObj>
        <w:docPartGallery w:val="Page Numbers (Top of Page)"/>
        <w:docPartUnique/>
      </w:docPartObj>
    </w:sdtPr>
    <w:sdtEndPr/>
    <w:sdtContent>
      <w:p w:rsidR="004C052E" w:rsidRDefault="00055AEA" w:rsidP="00124820">
        <w:pPr>
          <w:pStyle w:val="a7"/>
          <w:jc w:val="center"/>
        </w:pPr>
        <w:r w:rsidRPr="00D610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610B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10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16DD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610B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03048"/>
    <w:multiLevelType w:val="hybridMultilevel"/>
    <w:tmpl w:val="D88C21A8"/>
    <w:lvl w:ilvl="0" w:tplc="69545352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C981F5F"/>
    <w:multiLevelType w:val="hybridMultilevel"/>
    <w:tmpl w:val="00421CB0"/>
    <w:lvl w:ilvl="0" w:tplc="AC82890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D642E03"/>
    <w:multiLevelType w:val="hybridMultilevel"/>
    <w:tmpl w:val="911A18A0"/>
    <w:lvl w:ilvl="0" w:tplc="C01A25C0">
      <w:start w:val="1"/>
      <w:numFmt w:val="decimal"/>
      <w:suff w:val="space"/>
      <w:lvlText w:val="%1)"/>
      <w:lvlJc w:val="left"/>
      <w:pPr>
        <w:ind w:left="312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" w15:restartNumberingAfterBreak="0">
    <w:nsid w:val="20FB69A1"/>
    <w:multiLevelType w:val="hybridMultilevel"/>
    <w:tmpl w:val="551C7C6A"/>
    <w:lvl w:ilvl="0" w:tplc="6EDA23A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8A32539"/>
    <w:multiLevelType w:val="multilevel"/>
    <w:tmpl w:val="707806A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A5F3A08"/>
    <w:multiLevelType w:val="hybridMultilevel"/>
    <w:tmpl w:val="C78CDCB8"/>
    <w:lvl w:ilvl="0" w:tplc="18A84A7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662D8"/>
    <w:multiLevelType w:val="multilevel"/>
    <w:tmpl w:val="6D500E2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03A6A54"/>
    <w:multiLevelType w:val="hybridMultilevel"/>
    <w:tmpl w:val="31D8A042"/>
    <w:lvl w:ilvl="0" w:tplc="C5501154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4141A54"/>
    <w:multiLevelType w:val="hybridMultilevel"/>
    <w:tmpl w:val="ECF29C4C"/>
    <w:lvl w:ilvl="0" w:tplc="87EE437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4170BFF"/>
    <w:multiLevelType w:val="hybridMultilevel"/>
    <w:tmpl w:val="6D1437A8"/>
    <w:lvl w:ilvl="0" w:tplc="4CAA91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852647C"/>
    <w:multiLevelType w:val="hybridMultilevel"/>
    <w:tmpl w:val="5DF4B404"/>
    <w:lvl w:ilvl="0" w:tplc="AEF81434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03660"/>
    <w:multiLevelType w:val="hybridMultilevel"/>
    <w:tmpl w:val="A32C4550"/>
    <w:lvl w:ilvl="0" w:tplc="D3E2364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AD20C56"/>
    <w:multiLevelType w:val="hybridMultilevel"/>
    <w:tmpl w:val="F4FE48B2"/>
    <w:lvl w:ilvl="0" w:tplc="AEE074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66651B0"/>
    <w:multiLevelType w:val="hybridMultilevel"/>
    <w:tmpl w:val="2DB86A3C"/>
    <w:lvl w:ilvl="0" w:tplc="AA3C584E">
      <w:start w:val="1"/>
      <w:numFmt w:val="russianLower"/>
      <w:suff w:val="space"/>
      <w:lvlText w:val="%1)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7AF4339"/>
    <w:multiLevelType w:val="hybridMultilevel"/>
    <w:tmpl w:val="33CEAF80"/>
    <w:lvl w:ilvl="0" w:tplc="C20AA7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814542"/>
    <w:multiLevelType w:val="hybridMultilevel"/>
    <w:tmpl w:val="7FBA7F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6"/>
  </w:num>
  <w:num w:numId="5">
    <w:abstractNumId w:val="10"/>
  </w:num>
  <w:num w:numId="6">
    <w:abstractNumId w:val="5"/>
  </w:num>
  <w:num w:numId="7">
    <w:abstractNumId w:val="4"/>
  </w:num>
  <w:num w:numId="8">
    <w:abstractNumId w:val="13"/>
  </w:num>
  <w:num w:numId="9">
    <w:abstractNumId w:val="15"/>
  </w:num>
  <w:num w:numId="10">
    <w:abstractNumId w:val="1"/>
  </w:num>
  <w:num w:numId="11">
    <w:abstractNumId w:val="8"/>
  </w:num>
  <w:num w:numId="12">
    <w:abstractNumId w:val="11"/>
  </w:num>
  <w:num w:numId="13">
    <w:abstractNumId w:val="3"/>
  </w:num>
  <w:num w:numId="14">
    <w:abstractNumId w:val="14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A34"/>
    <w:rsid w:val="00006870"/>
    <w:rsid w:val="00013400"/>
    <w:rsid w:val="000148C2"/>
    <w:rsid w:val="00036438"/>
    <w:rsid w:val="0004662D"/>
    <w:rsid w:val="00051A00"/>
    <w:rsid w:val="00055AEA"/>
    <w:rsid w:val="00057861"/>
    <w:rsid w:val="0006194D"/>
    <w:rsid w:val="0008021A"/>
    <w:rsid w:val="00086195"/>
    <w:rsid w:val="000B1B64"/>
    <w:rsid w:val="000B1D2C"/>
    <w:rsid w:val="000C0035"/>
    <w:rsid w:val="000C0908"/>
    <w:rsid w:val="000C7D99"/>
    <w:rsid w:val="000E728C"/>
    <w:rsid w:val="00114275"/>
    <w:rsid w:val="00122FF7"/>
    <w:rsid w:val="00124820"/>
    <w:rsid w:val="0015346F"/>
    <w:rsid w:val="00157A34"/>
    <w:rsid w:val="001717A0"/>
    <w:rsid w:val="00174051"/>
    <w:rsid w:val="00177813"/>
    <w:rsid w:val="001848C0"/>
    <w:rsid w:val="00191781"/>
    <w:rsid w:val="00196437"/>
    <w:rsid w:val="001B54BF"/>
    <w:rsid w:val="001C143D"/>
    <w:rsid w:val="001C2980"/>
    <w:rsid w:val="001C2D2B"/>
    <w:rsid w:val="001C4DBF"/>
    <w:rsid w:val="001E103F"/>
    <w:rsid w:val="001E6624"/>
    <w:rsid w:val="001F24D1"/>
    <w:rsid w:val="001F6214"/>
    <w:rsid w:val="00217BC0"/>
    <w:rsid w:val="002276B8"/>
    <w:rsid w:val="002413EC"/>
    <w:rsid w:val="00272B4D"/>
    <w:rsid w:val="00291E15"/>
    <w:rsid w:val="002B7138"/>
    <w:rsid w:val="002E1DCB"/>
    <w:rsid w:val="002F48D8"/>
    <w:rsid w:val="003003BC"/>
    <w:rsid w:val="003027D1"/>
    <w:rsid w:val="003036CD"/>
    <w:rsid w:val="00311B93"/>
    <w:rsid w:val="0032438B"/>
    <w:rsid w:val="003430D0"/>
    <w:rsid w:val="00370A89"/>
    <w:rsid w:val="003739CF"/>
    <w:rsid w:val="00380925"/>
    <w:rsid w:val="00391BB7"/>
    <w:rsid w:val="00391C21"/>
    <w:rsid w:val="00392E92"/>
    <w:rsid w:val="003A0793"/>
    <w:rsid w:val="003A736C"/>
    <w:rsid w:val="003B55B3"/>
    <w:rsid w:val="003D3BA4"/>
    <w:rsid w:val="003D7887"/>
    <w:rsid w:val="003E1A61"/>
    <w:rsid w:val="003F38E2"/>
    <w:rsid w:val="00413755"/>
    <w:rsid w:val="00431E39"/>
    <w:rsid w:val="004322E5"/>
    <w:rsid w:val="00432380"/>
    <w:rsid w:val="004367C7"/>
    <w:rsid w:val="004409E9"/>
    <w:rsid w:val="00452579"/>
    <w:rsid w:val="004553E2"/>
    <w:rsid w:val="00463418"/>
    <w:rsid w:val="0047693C"/>
    <w:rsid w:val="004774B6"/>
    <w:rsid w:val="00495699"/>
    <w:rsid w:val="00496280"/>
    <w:rsid w:val="004C052E"/>
    <w:rsid w:val="004D5536"/>
    <w:rsid w:val="004E0841"/>
    <w:rsid w:val="004E1294"/>
    <w:rsid w:val="004E7B2C"/>
    <w:rsid w:val="005039F7"/>
    <w:rsid w:val="005408DF"/>
    <w:rsid w:val="005443E0"/>
    <w:rsid w:val="005550F5"/>
    <w:rsid w:val="005645AE"/>
    <w:rsid w:val="00575BBE"/>
    <w:rsid w:val="00593541"/>
    <w:rsid w:val="00597F64"/>
    <w:rsid w:val="005A0987"/>
    <w:rsid w:val="005E56EF"/>
    <w:rsid w:val="00600598"/>
    <w:rsid w:val="0060104A"/>
    <w:rsid w:val="00607E2D"/>
    <w:rsid w:val="00612DDD"/>
    <w:rsid w:val="006355F5"/>
    <w:rsid w:val="0065040D"/>
    <w:rsid w:val="006562B9"/>
    <w:rsid w:val="006614CB"/>
    <w:rsid w:val="0069366F"/>
    <w:rsid w:val="0069619C"/>
    <w:rsid w:val="006C4C02"/>
    <w:rsid w:val="006C5120"/>
    <w:rsid w:val="006D13E9"/>
    <w:rsid w:val="006D27BB"/>
    <w:rsid w:val="006D59E2"/>
    <w:rsid w:val="006E6B6A"/>
    <w:rsid w:val="006F4078"/>
    <w:rsid w:val="00703E28"/>
    <w:rsid w:val="00704EEC"/>
    <w:rsid w:val="00710FAF"/>
    <w:rsid w:val="007322C9"/>
    <w:rsid w:val="00750A6F"/>
    <w:rsid w:val="00750D5F"/>
    <w:rsid w:val="00756ED1"/>
    <w:rsid w:val="0076579D"/>
    <w:rsid w:val="0077733C"/>
    <w:rsid w:val="0079116F"/>
    <w:rsid w:val="00791A91"/>
    <w:rsid w:val="00795628"/>
    <w:rsid w:val="007A5D00"/>
    <w:rsid w:val="007B0C49"/>
    <w:rsid w:val="007B1609"/>
    <w:rsid w:val="007B183A"/>
    <w:rsid w:val="007C1E54"/>
    <w:rsid w:val="007D0C70"/>
    <w:rsid w:val="007D21EB"/>
    <w:rsid w:val="007E73A3"/>
    <w:rsid w:val="007F58B4"/>
    <w:rsid w:val="0081504C"/>
    <w:rsid w:val="0081629D"/>
    <w:rsid w:val="00822638"/>
    <w:rsid w:val="00863C43"/>
    <w:rsid w:val="00865686"/>
    <w:rsid w:val="00865795"/>
    <w:rsid w:val="00873C88"/>
    <w:rsid w:val="00885845"/>
    <w:rsid w:val="008A3D0C"/>
    <w:rsid w:val="008A7A4E"/>
    <w:rsid w:val="008B116A"/>
    <w:rsid w:val="008B5D65"/>
    <w:rsid w:val="008E7976"/>
    <w:rsid w:val="008F1780"/>
    <w:rsid w:val="008F5E52"/>
    <w:rsid w:val="0090555A"/>
    <w:rsid w:val="00916DDB"/>
    <w:rsid w:val="00921985"/>
    <w:rsid w:val="00923437"/>
    <w:rsid w:val="00957C32"/>
    <w:rsid w:val="00962B26"/>
    <w:rsid w:val="0098180B"/>
    <w:rsid w:val="00A00C77"/>
    <w:rsid w:val="00A0550E"/>
    <w:rsid w:val="00A16788"/>
    <w:rsid w:val="00A20388"/>
    <w:rsid w:val="00A30936"/>
    <w:rsid w:val="00A4573F"/>
    <w:rsid w:val="00A465EA"/>
    <w:rsid w:val="00A52690"/>
    <w:rsid w:val="00A60A63"/>
    <w:rsid w:val="00A805C1"/>
    <w:rsid w:val="00A8248B"/>
    <w:rsid w:val="00A87C02"/>
    <w:rsid w:val="00A933E4"/>
    <w:rsid w:val="00A95C6E"/>
    <w:rsid w:val="00AB7C5C"/>
    <w:rsid w:val="00AC17DF"/>
    <w:rsid w:val="00AD36A7"/>
    <w:rsid w:val="00AD744A"/>
    <w:rsid w:val="00AE6043"/>
    <w:rsid w:val="00AF0CD9"/>
    <w:rsid w:val="00B0019E"/>
    <w:rsid w:val="00B00A64"/>
    <w:rsid w:val="00B02CD6"/>
    <w:rsid w:val="00B15B13"/>
    <w:rsid w:val="00B162B8"/>
    <w:rsid w:val="00B30282"/>
    <w:rsid w:val="00B33612"/>
    <w:rsid w:val="00B351E4"/>
    <w:rsid w:val="00B36803"/>
    <w:rsid w:val="00B41B13"/>
    <w:rsid w:val="00B47E09"/>
    <w:rsid w:val="00B52CA4"/>
    <w:rsid w:val="00B7314B"/>
    <w:rsid w:val="00B85DC9"/>
    <w:rsid w:val="00B85E68"/>
    <w:rsid w:val="00B95B4D"/>
    <w:rsid w:val="00B96AE2"/>
    <w:rsid w:val="00BA036E"/>
    <w:rsid w:val="00BD3E1C"/>
    <w:rsid w:val="00BE3F93"/>
    <w:rsid w:val="00BE7A52"/>
    <w:rsid w:val="00BF73EE"/>
    <w:rsid w:val="00C1270E"/>
    <w:rsid w:val="00C2235A"/>
    <w:rsid w:val="00C316FC"/>
    <w:rsid w:val="00C34FA7"/>
    <w:rsid w:val="00C56530"/>
    <w:rsid w:val="00C743D4"/>
    <w:rsid w:val="00C833EF"/>
    <w:rsid w:val="00C83C19"/>
    <w:rsid w:val="00C84497"/>
    <w:rsid w:val="00C84962"/>
    <w:rsid w:val="00C910AD"/>
    <w:rsid w:val="00C95105"/>
    <w:rsid w:val="00CA7920"/>
    <w:rsid w:val="00CC07F9"/>
    <w:rsid w:val="00CC0906"/>
    <w:rsid w:val="00CE08F8"/>
    <w:rsid w:val="00CE0EBC"/>
    <w:rsid w:val="00D01117"/>
    <w:rsid w:val="00D04680"/>
    <w:rsid w:val="00D135F8"/>
    <w:rsid w:val="00D23F6F"/>
    <w:rsid w:val="00D25EC1"/>
    <w:rsid w:val="00D32619"/>
    <w:rsid w:val="00D478D0"/>
    <w:rsid w:val="00D610BD"/>
    <w:rsid w:val="00D62680"/>
    <w:rsid w:val="00D62DDF"/>
    <w:rsid w:val="00D726E3"/>
    <w:rsid w:val="00D97D37"/>
    <w:rsid w:val="00DA5823"/>
    <w:rsid w:val="00DC6D5E"/>
    <w:rsid w:val="00DE27BC"/>
    <w:rsid w:val="00DF6C49"/>
    <w:rsid w:val="00E21A45"/>
    <w:rsid w:val="00E31387"/>
    <w:rsid w:val="00E36F5B"/>
    <w:rsid w:val="00E42FBC"/>
    <w:rsid w:val="00E46760"/>
    <w:rsid w:val="00E51339"/>
    <w:rsid w:val="00E5761E"/>
    <w:rsid w:val="00E82B97"/>
    <w:rsid w:val="00E837D3"/>
    <w:rsid w:val="00EA5F49"/>
    <w:rsid w:val="00EB1459"/>
    <w:rsid w:val="00EB48F6"/>
    <w:rsid w:val="00EB6CB9"/>
    <w:rsid w:val="00EB6E70"/>
    <w:rsid w:val="00EC0F32"/>
    <w:rsid w:val="00EF064F"/>
    <w:rsid w:val="00EF422A"/>
    <w:rsid w:val="00F0190E"/>
    <w:rsid w:val="00F15BD2"/>
    <w:rsid w:val="00F31768"/>
    <w:rsid w:val="00F50927"/>
    <w:rsid w:val="00F5608C"/>
    <w:rsid w:val="00F77144"/>
    <w:rsid w:val="00F815C0"/>
    <w:rsid w:val="00F850EF"/>
    <w:rsid w:val="00FC4590"/>
    <w:rsid w:val="00FD21FB"/>
    <w:rsid w:val="00FE203E"/>
    <w:rsid w:val="00FF09A4"/>
    <w:rsid w:val="00FF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6098E"/>
  <w15:chartTrackingRefBased/>
  <w15:docId w15:val="{3C326095-E831-4DED-8EE0-BA37B03E5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743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743D4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B33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341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774B6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162B8"/>
    <w:rPr>
      <w:color w:val="954F72" w:themeColor="followedHyperlink"/>
      <w:u w:val="single"/>
    </w:rPr>
  </w:style>
  <w:style w:type="paragraph" w:customStyle="1" w:styleId="ConsPlusNonformat">
    <w:name w:val="ConsPlusNonformat"/>
    <w:rsid w:val="007B160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B160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7B160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B160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7B160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B160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B160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7">
    <w:name w:val="header"/>
    <w:basedOn w:val="a"/>
    <w:link w:val="a8"/>
    <w:uiPriority w:val="99"/>
    <w:unhideWhenUsed/>
    <w:rsid w:val="004C0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052E"/>
  </w:style>
  <w:style w:type="paragraph" w:styleId="a9">
    <w:name w:val="footer"/>
    <w:basedOn w:val="a"/>
    <w:link w:val="aa"/>
    <w:uiPriority w:val="99"/>
    <w:unhideWhenUsed/>
    <w:rsid w:val="004C0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052E"/>
  </w:style>
  <w:style w:type="paragraph" w:styleId="ab">
    <w:name w:val="Balloon Text"/>
    <w:basedOn w:val="a"/>
    <w:link w:val="ac"/>
    <w:uiPriority w:val="99"/>
    <w:semiHidden/>
    <w:unhideWhenUsed/>
    <w:rsid w:val="00373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739CF"/>
    <w:rPr>
      <w:rFonts w:ascii="Segoe UI" w:hAnsi="Segoe UI" w:cs="Segoe UI"/>
      <w:sz w:val="18"/>
      <w:szCs w:val="18"/>
    </w:rPr>
  </w:style>
  <w:style w:type="paragraph" w:customStyle="1" w:styleId="ad">
    <w:name w:val="Содержимое таблицы"/>
    <w:basedOn w:val="a"/>
    <w:qFormat/>
    <w:rsid w:val="001E103F"/>
    <w:pPr>
      <w:widowControl w:val="0"/>
      <w:suppressLineNumbers/>
      <w:suppressAutoHyphens/>
      <w:overflowPunct w:val="0"/>
      <w:spacing w:after="0" w:line="240" w:lineRule="auto"/>
    </w:pPr>
    <w:rPr>
      <w:rFonts w:ascii="Tempora LGC Uni" w:eastAsia="Tahoma" w:hAnsi="Tempora LGC Uni" w:cs="Lohit Devanagari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E563D-4202-4CF9-8766-24292B9DE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Ольга Валерьевна</dc:creator>
  <cp:keywords/>
  <dc:description/>
  <cp:lastModifiedBy>Ковтун Мария Владимировна</cp:lastModifiedBy>
  <cp:revision>16</cp:revision>
  <dcterms:created xsi:type="dcterms:W3CDTF">2023-03-08T23:05:00Z</dcterms:created>
  <dcterms:modified xsi:type="dcterms:W3CDTF">2023-12-05T05:36:00Z</dcterms:modified>
</cp:coreProperties>
</file>