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8B9" w:rsidRDefault="00AB4778" w:rsidP="00AB4778">
      <w:pPr>
        <w:spacing w:after="0" w:line="240" w:lineRule="auto"/>
        <w:ind w:firstLine="1091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8248B9" w:rsidRDefault="008248B9" w:rsidP="00C65E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3EC5" w:rsidRDefault="00863EC5">
      <w:pPr>
        <w:rPr>
          <w:rFonts w:ascii="Times New Roman" w:hAnsi="Times New Roman" w:cs="Times New Roman"/>
          <w:b/>
          <w:sz w:val="28"/>
          <w:szCs w:val="28"/>
        </w:rPr>
      </w:pPr>
    </w:p>
    <w:p w:rsidR="00863EC5" w:rsidRDefault="00AB4778" w:rsidP="00863E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E33FA6">
        <w:rPr>
          <w:rFonts w:ascii="Times New Roman" w:hAnsi="Times New Roman" w:cs="Times New Roman"/>
          <w:b/>
          <w:sz w:val="28"/>
          <w:szCs w:val="28"/>
        </w:rPr>
        <w:t>-график заседаний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Рабочей группы</w:t>
      </w:r>
      <w:r w:rsidR="00E33FA6">
        <w:rPr>
          <w:rFonts w:ascii="Times New Roman" w:hAnsi="Times New Roman" w:cs="Times New Roman"/>
          <w:b/>
          <w:sz w:val="28"/>
          <w:szCs w:val="28"/>
        </w:rPr>
        <w:t xml:space="preserve"> «Телеком»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улучшению инвестиционного климата</w:t>
      </w:r>
      <w:r w:rsidR="00863E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48B9" w:rsidRDefault="00863EC5" w:rsidP="00863E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Камчатском крае</w:t>
      </w:r>
      <w:r w:rsidR="00AB477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 xml:space="preserve">4 кв. </w:t>
      </w:r>
      <w:r w:rsidR="00AB4778">
        <w:rPr>
          <w:rFonts w:ascii="Times New Roman" w:hAnsi="Times New Roman" w:cs="Times New Roman"/>
          <w:b/>
          <w:sz w:val="28"/>
          <w:szCs w:val="28"/>
        </w:rPr>
        <w:t>2024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863EC5" w:rsidRDefault="00863EC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364"/>
        <w:gridCol w:w="3543"/>
      </w:tblGrid>
      <w:tr w:rsidR="008248B9" w:rsidTr="00863EC5">
        <w:trPr>
          <w:trHeight w:val="850"/>
        </w:trPr>
        <w:tc>
          <w:tcPr>
            <w:tcW w:w="562" w:type="dxa"/>
            <w:vAlign w:val="center"/>
          </w:tcPr>
          <w:p w:rsidR="008248B9" w:rsidRDefault="00AB4778" w:rsidP="00863E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268" w:type="dxa"/>
            <w:vAlign w:val="center"/>
          </w:tcPr>
          <w:p w:rsidR="008248B9" w:rsidRDefault="00AB4778" w:rsidP="00863E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Срок проведения</w:t>
            </w:r>
          </w:p>
        </w:tc>
        <w:tc>
          <w:tcPr>
            <w:tcW w:w="8364" w:type="dxa"/>
            <w:vAlign w:val="center"/>
          </w:tcPr>
          <w:p w:rsidR="008248B9" w:rsidRDefault="00AB4778" w:rsidP="00863E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543" w:type="dxa"/>
            <w:vAlign w:val="center"/>
          </w:tcPr>
          <w:p w:rsidR="008248B9" w:rsidRDefault="00AB4778" w:rsidP="00863E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8248B9" w:rsidTr="00863EC5">
        <w:trPr>
          <w:trHeight w:val="850"/>
        </w:trPr>
        <w:tc>
          <w:tcPr>
            <w:tcW w:w="562" w:type="dxa"/>
            <w:vAlign w:val="center"/>
          </w:tcPr>
          <w:p w:rsidR="008248B9" w:rsidRDefault="00863EC5" w:rsidP="0086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8248B9" w:rsidRDefault="00863EC5" w:rsidP="008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8364" w:type="dxa"/>
            <w:vAlign w:val="center"/>
          </w:tcPr>
          <w:p w:rsidR="008248B9" w:rsidRDefault="00E33FA6" w:rsidP="00863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показателя Национального рейтинга</w:t>
            </w:r>
            <w:r w:rsidR="009B2B11">
              <w:rPr>
                <w:rFonts w:ascii="Times New Roman" w:hAnsi="Times New Roman" w:cs="Times New Roman"/>
                <w:sz w:val="24"/>
                <w:szCs w:val="24"/>
              </w:rPr>
              <w:t xml:space="preserve"> В 3.</w:t>
            </w:r>
            <w:r w:rsidR="009B2B11" w:rsidRPr="009B2B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B2B11" w:rsidRPr="009B2B1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«Оценка качества телекоммуникационных услуг предпринимателями»</w:t>
            </w:r>
            <w:r w:rsidR="009B2B11">
              <w:rPr>
                <w:rFonts w:ascii="Times New Roman" w:hAnsi="Times New Roman" w:cs="Times New Roman"/>
                <w:sz w:val="24"/>
                <w:szCs w:val="24"/>
              </w:rPr>
              <w:t xml:space="preserve"> в целях выявления существующих проблем и выработки путей их решения</w:t>
            </w:r>
            <w:r w:rsidR="00921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543" w:type="dxa"/>
            <w:vAlign w:val="center"/>
          </w:tcPr>
          <w:p w:rsidR="008248B9" w:rsidRPr="00984858" w:rsidRDefault="00863EC5" w:rsidP="008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участием представителей камчатского бизнес-сообщества</w:t>
            </w:r>
          </w:p>
        </w:tc>
      </w:tr>
      <w:tr w:rsidR="00E33FA6" w:rsidTr="00863EC5">
        <w:trPr>
          <w:trHeight w:val="850"/>
        </w:trPr>
        <w:tc>
          <w:tcPr>
            <w:tcW w:w="562" w:type="dxa"/>
            <w:vAlign w:val="center"/>
          </w:tcPr>
          <w:p w:rsidR="00E33FA6" w:rsidRDefault="00863EC5" w:rsidP="0086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E33FA6" w:rsidRDefault="00863EC5" w:rsidP="008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8364" w:type="dxa"/>
            <w:vAlign w:val="center"/>
          </w:tcPr>
          <w:p w:rsidR="00E33FA6" w:rsidRDefault="00E33FA6" w:rsidP="00863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 услуг доступа к сети Интернет в населенных пунктах Карагинского района (Карага, Кострома, Тымлат)</w:t>
            </w:r>
            <w:r w:rsidR="00863EC5">
              <w:rPr>
                <w:rFonts w:ascii="Times New Roman" w:hAnsi="Times New Roman" w:cs="Times New Roman"/>
                <w:sz w:val="24"/>
                <w:szCs w:val="24"/>
              </w:rPr>
              <w:t>. Влияние доступности услуг связи на ведение бизнеса в отдаленных северных районах Камчатского края.</w:t>
            </w:r>
          </w:p>
        </w:tc>
        <w:tc>
          <w:tcPr>
            <w:tcW w:w="3543" w:type="dxa"/>
            <w:vAlign w:val="center"/>
          </w:tcPr>
          <w:p w:rsidR="00E33FA6" w:rsidRPr="00984858" w:rsidRDefault="00863EC5" w:rsidP="00863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участием представителей камчатского бизнес-сообщества</w:t>
            </w:r>
          </w:p>
        </w:tc>
      </w:tr>
      <w:tr w:rsidR="008248B9" w:rsidTr="00863EC5">
        <w:trPr>
          <w:trHeight w:val="850"/>
        </w:trPr>
        <w:tc>
          <w:tcPr>
            <w:tcW w:w="562" w:type="dxa"/>
            <w:vAlign w:val="center"/>
          </w:tcPr>
          <w:p w:rsidR="008248B9" w:rsidRDefault="00863EC5" w:rsidP="0086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8248B9" w:rsidRDefault="00863EC5" w:rsidP="008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8364" w:type="dxa"/>
            <w:vAlign w:val="center"/>
          </w:tcPr>
          <w:p w:rsidR="00863EC5" w:rsidRDefault="00863EC5" w:rsidP="00863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встреча с операторами связи. П</w:t>
            </w:r>
            <w:r w:rsidR="00AB4778">
              <w:rPr>
                <w:rFonts w:ascii="Times New Roman" w:hAnsi="Times New Roman" w:cs="Times New Roman"/>
                <w:sz w:val="24"/>
                <w:szCs w:val="24"/>
              </w:rPr>
              <w:t>одведени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B4778">
              <w:rPr>
                <w:rFonts w:ascii="Times New Roman" w:hAnsi="Times New Roman" w:cs="Times New Roman"/>
                <w:sz w:val="24"/>
                <w:szCs w:val="24"/>
              </w:rPr>
              <w:t xml:space="preserve"> итогов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:rsidR="008248B9" w:rsidRPr="00984858" w:rsidRDefault="008248B9" w:rsidP="0086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8B9" w:rsidRDefault="008248B9">
      <w:pPr>
        <w:rPr>
          <w:rFonts w:ascii="Times New Roman" w:hAnsi="Times New Roman" w:cs="Times New Roman"/>
          <w:sz w:val="28"/>
          <w:szCs w:val="28"/>
        </w:rPr>
      </w:pPr>
    </w:p>
    <w:sectPr w:rsidR="008248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8B9" w:rsidRDefault="00AB4778">
      <w:pPr>
        <w:spacing w:after="0" w:line="240" w:lineRule="auto"/>
      </w:pPr>
      <w:r>
        <w:separator/>
      </w:r>
    </w:p>
  </w:endnote>
  <w:endnote w:type="continuationSeparator" w:id="0">
    <w:p w:rsidR="008248B9" w:rsidRDefault="00AB4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8B9" w:rsidRDefault="00AB4778">
      <w:pPr>
        <w:spacing w:after="0" w:line="240" w:lineRule="auto"/>
      </w:pPr>
      <w:r>
        <w:separator/>
      </w:r>
    </w:p>
  </w:footnote>
  <w:footnote w:type="continuationSeparator" w:id="0">
    <w:p w:rsidR="008248B9" w:rsidRDefault="00AB47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B9"/>
    <w:rsid w:val="00144BF7"/>
    <w:rsid w:val="007F2F93"/>
    <w:rsid w:val="008248B9"/>
    <w:rsid w:val="00863EC5"/>
    <w:rsid w:val="009213D7"/>
    <w:rsid w:val="00984858"/>
    <w:rsid w:val="009B2B11"/>
    <w:rsid w:val="00AB4778"/>
    <w:rsid w:val="00C65E00"/>
    <w:rsid w:val="00E3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303F"/>
  <w15:docId w15:val="{96C2EF57-863F-442A-A9B7-BC961666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Наталия Ивановна</dc:creator>
  <cp:keywords/>
  <dc:description/>
  <cp:lastModifiedBy>Сутдасева Яна Вильевна</cp:lastModifiedBy>
  <cp:revision>3</cp:revision>
  <dcterms:created xsi:type="dcterms:W3CDTF">2024-10-14T23:45:00Z</dcterms:created>
  <dcterms:modified xsi:type="dcterms:W3CDTF">2024-10-14T23:46:00Z</dcterms:modified>
</cp:coreProperties>
</file>