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87" w:rsidRDefault="0029689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487" w:rsidRDefault="003A348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A3487" w:rsidRDefault="003A348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3487" w:rsidRDefault="003A348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A3487" w:rsidRDefault="002968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ЦИФРОВОГО РАЗВИТИЯ </w:t>
      </w:r>
    </w:p>
    <w:p w:rsidR="003A3487" w:rsidRDefault="002968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A3487" w:rsidRDefault="003A34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3487" w:rsidRDefault="002968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3A3487" w:rsidRDefault="003A34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3487" w:rsidRDefault="003A348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348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3487" w:rsidRDefault="0029689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348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3487" w:rsidRDefault="0029689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348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3487" w:rsidRDefault="003A3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A348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A3487" w:rsidRDefault="0029689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приказ Министерства цифрового развития Камчатского края от 15.03.2022 № 43-п «</w:t>
            </w:r>
            <w:r>
              <w:rPr>
                <w:rFonts w:ascii="Times New Roman" w:hAnsi="Times New Roman"/>
                <w:b/>
                <w:sz w:val="28"/>
              </w:rPr>
              <w:t>Об утверждении Перечня должностей государственной гражданской службы Камчатского края в Министерстве цифрового развития Камчатского края, замещение которых связано с коррупционными рисками»</w:t>
            </w:r>
          </w:p>
        </w:tc>
      </w:tr>
    </w:tbl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3487" w:rsidRDefault="002968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3487" w:rsidRDefault="002968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приказ Министерства цифрового развития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15.03.2022 № 43-п «Об утверждении Перечня должностей государственной гражданской службы Камчатского края в Министерстве цифрового развития Камчатского края, замещение которых связано с коррупционны</w:t>
      </w:r>
      <w:r>
        <w:rPr>
          <w:rFonts w:ascii="Times New Roman" w:hAnsi="Times New Roman"/>
          <w:sz w:val="28"/>
        </w:rPr>
        <w:t>ми рисками» следующие изменения:</w:t>
      </w:r>
    </w:p>
    <w:p w:rsidR="003A3487" w:rsidRDefault="002968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3A3487" w:rsidRDefault="0029689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«Об утверждении Перечня должностей государственной гражданской службы Камчатского края в Министерстве цифрового развития Камчатского края, замещение которых связано с коррупционны</w:t>
      </w:r>
      <w:r>
        <w:rPr>
          <w:rFonts w:ascii="Times New Roman" w:hAnsi="Times New Roman"/>
          <w:b/>
          <w:sz w:val="28"/>
        </w:rPr>
        <w:t>ми рисками»</w:t>
      </w:r>
      <w:r>
        <w:rPr>
          <w:rFonts w:ascii="Times New Roman" w:hAnsi="Times New Roman"/>
          <w:sz w:val="28"/>
        </w:rPr>
        <w:t>;</w:t>
      </w:r>
    </w:p>
    <w:p w:rsidR="003A3487" w:rsidRDefault="0029689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изложить в редакции согласно приложению к настоящему приказу.</w:t>
      </w:r>
    </w:p>
    <w:p w:rsidR="003A3487" w:rsidRDefault="002968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3487" w:rsidRDefault="003A34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372"/>
        <w:gridCol w:w="2256"/>
      </w:tblGrid>
      <w:tr w:rsidR="003A3487">
        <w:trPr>
          <w:trHeight w:val="1238"/>
        </w:trPr>
        <w:tc>
          <w:tcPr>
            <w:tcW w:w="2962" w:type="dxa"/>
            <w:shd w:val="clear" w:color="auto" w:fill="auto"/>
            <w:tcMar>
              <w:left w:w="0" w:type="dxa"/>
              <w:right w:w="0" w:type="dxa"/>
            </w:tcMar>
          </w:tcPr>
          <w:p w:rsidR="003A3487" w:rsidRDefault="00296895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3A3487" w:rsidRDefault="003A348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72" w:type="dxa"/>
            <w:shd w:val="clear" w:color="auto" w:fill="auto"/>
            <w:tcMar>
              <w:left w:w="0" w:type="dxa"/>
              <w:right w:w="0" w:type="dxa"/>
            </w:tcMar>
          </w:tcPr>
          <w:p w:rsidR="003A3487" w:rsidRDefault="002968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56" w:type="dxa"/>
            <w:shd w:val="clear" w:color="auto" w:fill="auto"/>
            <w:tcMar>
              <w:left w:w="0" w:type="dxa"/>
              <w:right w:w="0" w:type="dxa"/>
            </w:tcMar>
          </w:tcPr>
          <w:p w:rsidR="003A3487" w:rsidRDefault="002968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3A3487" w:rsidRDefault="00296895">
      <w:pPr>
        <w:spacing w:after="0" w:line="240" w:lineRule="auto"/>
        <w:ind w:left="5102" w:firstLine="1"/>
        <w:jc w:val="both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3A3487" w:rsidRDefault="00296895">
      <w:pPr>
        <w:widowControl w:val="0"/>
        <w:spacing w:after="0" w:line="240" w:lineRule="auto"/>
        <w:ind w:left="5103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цифрового развития Камчатского края</w:t>
      </w:r>
    </w:p>
    <w:tbl>
      <w:tblPr>
        <w:tblStyle w:val="afc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A348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3A3487" w:rsidRDefault="00296895">
            <w:pPr>
              <w:spacing w:after="60"/>
              <w:ind w:left="-6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A3487" w:rsidRDefault="00296895">
            <w:pPr>
              <w:spacing w:after="60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A3487" w:rsidRDefault="00296895">
            <w:pPr>
              <w:spacing w:after="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3487" w:rsidRDefault="00296895">
            <w:pPr>
              <w:spacing w:after="60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A3487" w:rsidRDefault="003A3487">
      <w:pPr>
        <w:spacing w:line="240" w:lineRule="auto"/>
        <w:ind w:left="5103"/>
        <w:jc w:val="both"/>
      </w:pPr>
    </w:p>
    <w:p w:rsidR="003A3487" w:rsidRDefault="00296895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приказу</w:t>
      </w:r>
    </w:p>
    <w:p w:rsidR="003A3487" w:rsidRDefault="00296895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цифрового развития  Камчатского края от 15.03.2022 </w:t>
      </w:r>
      <w:r>
        <w:rPr>
          <w:rFonts w:ascii="Times New Roman" w:hAnsi="Times New Roman"/>
          <w:sz w:val="28"/>
        </w:rPr>
        <w:br/>
        <w:t>№ 43-п</w:t>
      </w:r>
    </w:p>
    <w:p w:rsidR="003A3487" w:rsidRDefault="003A3487">
      <w:pPr>
        <w:spacing w:after="0"/>
        <w:ind w:left="5103"/>
        <w:rPr>
          <w:rFonts w:ascii="Times New Roman" w:hAnsi="Times New Roman"/>
          <w:sz w:val="28"/>
        </w:rPr>
      </w:pPr>
    </w:p>
    <w:p w:rsidR="003A3487" w:rsidRDefault="0029689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3A3487" w:rsidRDefault="0029689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должностей государственной гражданской службы Камчатского края в Министерстве </w:t>
      </w:r>
      <w:r>
        <w:rPr>
          <w:rFonts w:ascii="Times New Roman" w:hAnsi="Times New Roman"/>
          <w:sz w:val="28"/>
        </w:rPr>
        <w:t>цифрового развития Камчатского края, замещение которых связано с коррупционными рисками</w:t>
      </w:r>
    </w:p>
    <w:p w:rsidR="003A3487" w:rsidRDefault="003A34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3487" w:rsidRDefault="003A34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91"/>
        <w:gridCol w:w="5481"/>
      </w:tblGrid>
      <w:tr w:rsidR="003A3487" w:rsidTr="00296895">
        <w:trPr>
          <w:trHeight w:val="3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подразделения/</w:t>
            </w:r>
          </w:p>
          <w:p w:rsidR="003A3487" w:rsidRDefault="002968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коррупционных рисков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</w:rPr>
              <w:t>, с которыми связано исполнение должностных обязанностей</w:t>
            </w:r>
          </w:p>
        </w:tc>
      </w:tr>
      <w:tr w:rsidR="003A3487" w:rsidTr="00296895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A3487" w:rsidTr="002968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организационно-правового обеспечения</w:t>
            </w:r>
          </w:p>
          <w:p w:rsidR="003A3487" w:rsidRDefault="003A3487">
            <w:pPr>
              <w:spacing w:before="96" w:after="40"/>
              <w:jc w:val="both"/>
              <w:rPr>
                <w:rFonts w:ascii="Times New Roman" w:hAnsi="Times New Roman"/>
                <w:sz w:val="2"/>
              </w:rPr>
            </w:pPr>
          </w:p>
        </w:tc>
      </w:tr>
      <w:tr w:rsidR="003A3487" w:rsidTr="00296895">
        <w:trPr>
          <w:trHeight w:val="21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организационно-распорядительных функций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контрольных мероприятий; 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принятие решений о распределении бюджетных ассигнований, субсидий, межбюджетных </w:t>
            </w:r>
            <w:r>
              <w:rPr>
                <w:rFonts w:ascii="Times New Roman" w:hAnsi="Times New Roman"/>
                <w:sz w:val="24"/>
              </w:rPr>
              <w:t>трансфертов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государственных закупок</w:t>
            </w:r>
          </w:p>
        </w:tc>
      </w:tr>
      <w:tr w:rsidR="003A3487" w:rsidTr="00296895">
        <w:trPr>
          <w:trHeight w:val="21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организационно-распорядительных функций; 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контрольных мероприятий; 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принятие решений о распределении бюджетных ассигнований, суб</w:t>
            </w:r>
            <w:r>
              <w:rPr>
                <w:rFonts w:ascii="Times New Roman" w:hAnsi="Times New Roman"/>
                <w:sz w:val="24"/>
              </w:rPr>
              <w:t>сидий, межбюджетных трансфертов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государственных закупок</w:t>
            </w:r>
          </w:p>
        </w:tc>
      </w:tr>
      <w:tr w:rsidR="003A3487" w:rsidTr="00296895">
        <w:trPr>
          <w:trHeight w:val="2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организационно-распорядительных функций;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принятие решений о распределении бюджетных ассигнований, субсидий, межбюджетных трансфертов;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государственных закупок;</w:t>
            </w:r>
          </w:p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хранение и распределение материально-технических ресурсов</w:t>
            </w:r>
          </w:p>
        </w:tc>
      </w:tr>
      <w:tr w:rsidR="003A3487" w:rsidTr="0029689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инфраструктуры связи</w:t>
            </w:r>
          </w:p>
          <w:p w:rsidR="003A3487" w:rsidRDefault="003A3487">
            <w:pPr>
              <w:spacing w:before="96" w:after="40" w:line="240" w:lineRule="auto"/>
              <w:jc w:val="both"/>
              <w:rPr>
                <w:rFonts w:ascii="Times New Roman" w:hAnsi="Times New Roman"/>
                <w:sz w:val="2"/>
              </w:rPr>
            </w:pPr>
          </w:p>
        </w:tc>
      </w:tr>
      <w:tr w:rsidR="003A3487" w:rsidTr="00296895">
        <w:trPr>
          <w:trHeight w:val="7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before="96" w:after="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Референт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487" w:rsidRDefault="0029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хранение и распределение материально-технических ресурсов</w:t>
            </w:r>
          </w:p>
        </w:tc>
      </w:tr>
    </w:tbl>
    <w:p w:rsidR="003A3487" w:rsidRDefault="00296895">
      <w:pPr>
        <w:tabs>
          <w:tab w:val="left" w:pos="2880"/>
        </w:tabs>
        <w:spacing w:after="0" w:line="240" w:lineRule="auto"/>
        <w:ind w:right="-144"/>
        <w:jc w:val="both"/>
      </w:pPr>
      <w:r>
        <w:t xml:space="preserve">* </w:t>
      </w:r>
      <w:r>
        <w:rPr>
          <w:rFonts w:ascii="Times New Roman" w:hAnsi="Times New Roman"/>
          <w:sz w:val="20"/>
        </w:rPr>
        <w:t xml:space="preserve">Виды коррупционных рисков предусмотрены разделом 2 </w:t>
      </w:r>
      <w:r>
        <w:rPr>
          <w:rFonts w:ascii="Times New Roman" w:hAnsi="Times New Roman"/>
          <w:sz w:val="20"/>
        </w:rPr>
        <w:t>Перечня должностей государственной гражданской службы Камчатского края в исполнительных органах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</w:t>
      </w:r>
      <w:r>
        <w:rPr>
          <w:rFonts w:ascii="Times New Roman" w:hAnsi="Times New Roman"/>
          <w:sz w:val="20"/>
        </w:rPr>
        <w:t>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</w:t>
      </w:r>
      <w:r>
        <w:rPr>
          <w:rFonts w:ascii="Times New Roman" w:hAnsi="Times New Roman"/>
          <w:sz w:val="20"/>
        </w:rPr>
        <w:t>02.2022 № 17.</w:t>
      </w:r>
      <w:bookmarkStart w:id="2" w:name="_GoBack"/>
      <w:bookmarkEnd w:id="2"/>
    </w:p>
    <w:p w:rsidR="003A3487" w:rsidRDefault="00296895">
      <w:pPr>
        <w:tabs>
          <w:tab w:val="left" w:pos="2880"/>
        </w:tabs>
        <w:spacing w:after="0" w:line="240" w:lineRule="auto"/>
        <w:ind w:right="-5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».</w:t>
      </w:r>
    </w:p>
    <w:p w:rsidR="003A3487" w:rsidRDefault="003A34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3A3487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6895">
      <w:pPr>
        <w:spacing w:after="0" w:line="240" w:lineRule="auto"/>
      </w:pPr>
      <w:r>
        <w:separator/>
      </w:r>
    </w:p>
  </w:endnote>
  <w:endnote w:type="continuationSeparator" w:id="0">
    <w:p w:rsidR="00000000" w:rsidRDefault="0029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6895">
      <w:pPr>
        <w:spacing w:after="0" w:line="240" w:lineRule="auto"/>
      </w:pPr>
      <w:r>
        <w:separator/>
      </w:r>
    </w:p>
  </w:footnote>
  <w:footnote w:type="continuationSeparator" w:id="0">
    <w:p w:rsidR="00000000" w:rsidRDefault="0029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6264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6895" w:rsidRPr="00296895" w:rsidRDefault="00296895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96895">
          <w:rPr>
            <w:rFonts w:ascii="Times New Roman" w:hAnsi="Times New Roman"/>
            <w:sz w:val="28"/>
            <w:szCs w:val="28"/>
          </w:rPr>
          <w:fldChar w:fldCharType="begin"/>
        </w:r>
        <w:r w:rsidRPr="002968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6895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68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3487" w:rsidRPr="00296895" w:rsidRDefault="003A3487" w:rsidP="002968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1C24"/>
    <w:multiLevelType w:val="multilevel"/>
    <w:tmpl w:val="70B080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8624C3"/>
    <w:multiLevelType w:val="multilevel"/>
    <w:tmpl w:val="1582846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87"/>
    <w:rsid w:val="00296895"/>
    <w:rsid w:val="003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C268"/>
  <w15:docId w15:val="{32E4E5C6-CF61-4777-BF21-0C42223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5B9BD5" w:themeColor="accent1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14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a">
    <w:name w:val="Знак концевой сноски1"/>
    <w:basedOn w:val="12"/>
    <w:link w:val="1b"/>
    <w:rPr>
      <w:vertAlign w:val="superscript"/>
    </w:rPr>
  </w:style>
  <w:style w:type="character" w:customStyle="1" w:styleId="1b">
    <w:name w:val="Знак концевой сноски1"/>
    <w:basedOn w:val="13"/>
    <w:link w:val="1a"/>
    <w:rPr>
      <w:vertAlign w:val="superscript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1c">
    <w:name w:val="Знак сноски1"/>
    <w:basedOn w:val="12"/>
    <w:link w:val="1d"/>
    <w:rPr>
      <w:vertAlign w:val="superscript"/>
    </w:rPr>
  </w:style>
  <w:style w:type="character" w:customStyle="1" w:styleId="1d">
    <w:name w:val="Знак сноски1"/>
    <w:basedOn w:val="13"/>
    <w:link w:val="1c"/>
    <w:rPr>
      <w:vertAlign w:val="superscript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Intense Quote"/>
    <w:basedOn w:val="a"/>
    <w:next w:val="a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</w:rPr>
  </w:style>
  <w:style w:type="character" w:customStyle="1" w:styleId="afb">
    <w:name w:val="Заголовок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1e">
    <w:name w:val="Гиперссылка1"/>
    <w:basedOn w:val="12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3"/>
    <w:link w:val="1e"/>
    <w:rPr>
      <w:color w:val="0563C1" w:themeColor="hyperlink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1f0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2</cp:revision>
  <dcterms:created xsi:type="dcterms:W3CDTF">2025-01-27T02:42:00Z</dcterms:created>
  <dcterms:modified xsi:type="dcterms:W3CDTF">2025-01-27T02:44:00Z</dcterms:modified>
</cp:coreProperties>
</file>