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Default="00490B5F" w:rsidP="00DF43D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</w:t>
      </w:r>
      <w:r w:rsidR="00DF43D0">
        <w:rPr>
          <w:rFonts w:ascii="Times New Roman" w:hAnsi="Times New Roman"/>
          <w:b/>
          <w:sz w:val="28"/>
        </w:rPr>
        <w:t>приложение</w:t>
      </w:r>
      <w:r>
        <w:rPr>
          <w:rFonts w:ascii="Times New Roman" w:hAnsi="Times New Roman"/>
          <w:b/>
          <w:sz w:val="28"/>
        </w:rPr>
        <w:t xml:space="preserve"> к постановлению Правительства Камчатского края от 23.11.2021 № 493-П «</w:t>
      </w:r>
      <w:r w:rsidRPr="005C46E1">
        <w:rPr>
          <w:rFonts w:ascii="Times New Roman" w:hAnsi="Times New Roman"/>
          <w:b/>
          <w:sz w:val="28"/>
        </w:rPr>
        <w:t xml:space="preserve">Об утверждении Порядка предоставления </w:t>
      </w:r>
      <w:r>
        <w:rPr>
          <w:rFonts w:ascii="Times New Roman" w:hAnsi="Times New Roman"/>
          <w:b/>
          <w:sz w:val="28"/>
        </w:rPr>
        <w:t>из краевого бюджета субсидий</w:t>
      </w:r>
      <w:r w:rsidRPr="005C46E1">
        <w:rPr>
          <w:rFonts w:ascii="Times New Roman" w:hAnsi="Times New Roman"/>
          <w:b/>
          <w:sz w:val="28"/>
        </w:rPr>
        <w:t xml:space="preserve"> автономной некоммерческой организации «Цифровые решения» в целях финансового обеспечения затрат, связанных с оказанием услуг по развитию цифрового государственного управления, цифровой трансформации Камчатского края, </w:t>
      </w:r>
      <w:proofErr w:type="spellStart"/>
      <w:r w:rsidRPr="005C46E1">
        <w:rPr>
          <w:rFonts w:ascii="Times New Roman" w:hAnsi="Times New Roman"/>
          <w:b/>
          <w:sz w:val="28"/>
        </w:rPr>
        <w:t>цифровизации</w:t>
      </w:r>
      <w:proofErr w:type="spellEnd"/>
      <w:r w:rsidRPr="005C46E1">
        <w:rPr>
          <w:rFonts w:ascii="Times New Roman" w:hAnsi="Times New Roman"/>
          <w:b/>
          <w:sz w:val="28"/>
        </w:rPr>
        <w:t xml:space="preserve"> государственных и муниципальных услуг, информационно-коммуникационных технологий, а также разработкой и внедрением программных продуктов, используемых в том числе для предоставления государственных и муниципальных услуг (функций) в электронной форме</w:t>
      </w:r>
      <w:r>
        <w:rPr>
          <w:rFonts w:ascii="Times New Roman" w:hAnsi="Times New Roman"/>
          <w:b/>
          <w:sz w:val="28"/>
        </w:rPr>
        <w:t>»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90B5F" w:rsidRDefault="00490B5F" w:rsidP="0001304F">
      <w:pPr>
        <w:pStyle w:val="af1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Внести в </w:t>
      </w:r>
      <w:r w:rsidR="00DF43D0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 w:rsidRPr="00C70C3E">
        <w:rPr>
          <w:rFonts w:ascii="Times New Roman" w:hAnsi="Times New Roman"/>
          <w:sz w:val="28"/>
        </w:rPr>
        <w:t xml:space="preserve">к постановлению Правительства Камчатского края </w:t>
      </w:r>
      <w:r w:rsidRPr="003C665F">
        <w:rPr>
          <w:rFonts w:ascii="Times New Roman" w:hAnsi="Times New Roman"/>
          <w:color w:val="auto"/>
          <w:sz w:val="28"/>
          <w:szCs w:val="28"/>
        </w:rPr>
        <w:t xml:space="preserve">от 23.11.2021 № 493-П «Об утверждении Порядка предоставления из краевого бюджета субсидий автономной некоммерческой организации «Цифровые решения» в целях финансового обеспечения затрат, связанных с оказанием услуг по развитию цифрового государственного управления, цифровой трансформации Камчатского края, </w:t>
      </w:r>
      <w:proofErr w:type="spellStart"/>
      <w:r w:rsidRPr="003C665F">
        <w:rPr>
          <w:rFonts w:ascii="Times New Roman" w:hAnsi="Times New Roman"/>
          <w:color w:val="auto"/>
          <w:sz w:val="28"/>
          <w:szCs w:val="28"/>
        </w:rPr>
        <w:t>цифровизации</w:t>
      </w:r>
      <w:proofErr w:type="spellEnd"/>
      <w:r w:rsidRPr="003C665F">
        <w:rPr>
          <w:rFonts w:ascii="Times New Roman" w:hAnsi="Times New Roman"/>
          <w:color w:val="auto"/>
          <w:sz w:val="28"/>
          <w:szCs w:val="28"/>
        </w:rPr>
        <w:t xml:space="preserve"> государственных и муниципальных услуг, информационно-коммуникационных технологий, а также разработкой и внедрением программных продуктов, используемых в том числе для предоставления государственных и муниципальных услуг (функций) в электронной форме» </w:t>
      </w:r>
      <w:r w:rsidR="00DF43D0" w:rsidRPr="003C665F">
        <w:rPr>
          <w:rFonts w:ascii="Times New Roman" w:hAnsi="Times New Roman"/>
          <w:color w:val="auto"/>
          <w:sz w:val="28"/>
          <w:szCs w:val="28"/>
        </w:rPr>
        <w:t xml:space="preserve">следующие </w:t>
      </w:r>
      <w:r w:rsidRPr="003C665F">
        <w:rPr>
          <w:rFonts w:ascii="Times New Roman" w:hAnsi="Times New Roman"/>
          <w:color w:val="auto"/>
          <w:sz w:val="28"/>
          <w:szCs w:val="28"/>
        </w:rPr>
        <w:t>изменения:</w:t>
      </w:r>
    </w:p>
    <w:p w:rsidR="00334952" w:rsidRDefault="00334952" w:rsidP="0001304F">
      <w:pPr>
        <w:pStyle w:val="af1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пункте 1 части 6:</w:t>
      </w:r>
    </w:p>
    <w:p w:rsidR="00334952" w:rsidRDefault="00334952" w:rsidP="0001304F">
      <w:pPr>
        <w:spacing w:after="0" w:line="240" w:lineRule="auto"/>
        <w:ind w:right="-2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а) в подпункте «г»</w:t>
      </w:r>
      <w:r w:rsidR="000D36D2">
        <w:rPr>
          <w:rFonts w:ascii="Times New Roman" w:hAnsi="Times New Roman"/>
          <w:color w:val="auto"/>
          <w:sz w:val="28"/>
          <w:szCs w:val="28"/>
        </w:rPr>
        <w:t xml:space="preserve"> слова «в размерах, установленных локальным актом получателя субсидий, с учетом принципа эффективного расходования бюджетных средств» исключить;</w:t>
      </w:r>
    </w:p>
    <w:p w:rsidR="000D36D2" w:rsidRDefault="000D36D2" w:rsidP="0001304F">
      <w:pPr>
        <w:spacing w:after="0" w:line="240" w:lineRule="auto"/>
        <w:ind w:right="-2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б) </w:t>
      </w:r>
      <w:r w:rsidR="0001304F">
        <w:rPr>
          <w:rFonts w:ascii="Times New Roman" w:hAnsi="Times New Roman"/>
          <w:color w:val="auto"/>
          <w:sz w:val="28"/>
          <w:szCs w:val="28"/>
        </w:rPr>
        <w:t xml:space="preserve">подпункт «п» </w:t>
      </w:r>
      <w:r w:rsidR="002A6A1C">
        <w:rPr>
          <w:rFonts w:ascii="Times New Roman" w:hAnsi="Times New Roman"/>
          <w:color w:val="auto"/>
          <w:sz w:val="28"/>
          <w:szCs w:val="28"/>
        </w:rPr>
        <w:t>изложить в следующей редакции:</w:t>
      </w:r>
    </w:p>
    <w:p w:rsidR="002A6A1C" w:rsidRPr="00334952" w:rsidRDefault="002A6A1C" w:rsidP="00DF6643">
      <w:pPr>
        <w:spacing w:after="0" w:line="240" w:lineRule="auto"/>
        <w:ind w:right="-2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«п) компенсация оплаты стоимости проезда и провоза багажа работников получателя субсидий и неработающих </w:t>
      </w:r>
      <w:r w:rsidR="00DF6643">
        <w:rPr>
          <w:rFonts w:ascii="Times New Roman" w:hAnsi="Times New Roman"/>
          <w:color w:val="auto"/>
          <w:sz w:val="28"/>
          <w:szCs w:val="28"/>
        </w:rPr>
        <w:t>членов их семей к месту использования отпуска и обратно;»;</w:t>
      </w:r>
    </w:p>
    <w:p w:rsidR="00ED738C" w:rsidRPr="003C665F" w:rsidRDefault="007A1C56" w:rsidP="0001304F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665F">
        <w:rPr>
          <w:rFonts w:ascii="Times New Roman" w:hAnsi="Times New Roman"/>
          <w:color w:val="auto"/>
          <w:sz w:val="28"/>
          <w:szCs w:val="28"/>
        </w:rPr>
        <w:t xml:space="preserve">дополнить частью </w:t>
      </w:r>
      <w:r w:rsidR="00412C2F" w:rsidRPr="003C665F">
        <w:rPr>
          <w:rFonts w:ascii="Times New Roman" w:hAnsi="Times New Roman"/>
          <w:color w:val="auto"/>
          <w:sz w:val="28"/>
          <w:szCs w:val="28"/>
        </w:rPr>
        <w:t xml:space="preserve">18.1 </w:t>
      </w:r>
      <w:r w:rsidR="006F51A8" w:rsidRPr="003C665F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6F51A8" w:rsidRPr="003C665F" w:rsidRDefault="006F51A8" w:rsidP="003C665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665F">
        <w:rPr>
          <w:rFonts w:ascii="Times New Roman" w:hAnsi="Times New Roman"/>
          <w:color w:val="auto"/>
          <w:sz w:val="28"/>
          <w:szCs w:val="28"/>
        </w:rPr>
        <w:t xml:space="preserve">«18.1. Иными условиями предоставления субсидии </w:t>
      </w:r>
      <w:r w:rsidR="003C665F" w:rsidRPr="003C665F">
        <w:rPr>
          <w:rFonts w:ascii="Times New Roman" w:hAnsi="Times New Roman"/>
          <w:color w:val="auto"/>
          <w:sz w:val="28"/>
          <w:szCs w:val="28"/>
        </w:rPr>
        <w:t>является соблюдение получателем субсиди</w:t>
      </w:r>
      <w:r w:rsidR="00180E41">
        <w:rPr>
          <w:rFonts w:ascii="Times New Roman" w:hAnsi="Times New Roman"/>
          <w:color w:val="auto"/>
          <w:sz w:val="28"/>
          <w:szCs w:val="28"/>
        </w:rPr>
        <w:t>й</w:t>
      </w:r>
      <w:r w:rsidR="003C665F" w:rsidRPr="003C665F">
        <w:rPr>
          <w:rFonts w:ascii="Times New Roman" w:hAnsi="Times New Roman"/>
          <w:color w:val="auto"/>
          <w:sz w:val="28"/>
          <w:szCs w:val="28"/>
        </w:rPr>
        <w:t xml:space="preserve"> следующих требований при расходовании средств субсиди</w:t>
      </w:r>
      <w:r w:rsidR="00270B5F">
        <w:rPr>
          <w:rFonts w:ascii="Times New Roman" w:hAnsi="Times New Roman"/>
          <w:color w:val="auto"/>
          <w:sz w:val="28"/>
          <w:szCs w:val="28"/>
        </w:rPr>
        <w:t>й</w:t>
      </w:r>
      <w:r w:rsidR="003C665F" w:rsidRPr="003C665F">
        <w:rPr>
          <w:rFonts w:ascii="Times New Roman" w:hAnsi="Times New Roman"/>
          <w:color w:val="auto"/>
          <w:sz w:val="28"/>
          <w:szCs w:val="28"/>
        </w:rPr>
        <w:t>:</w:t>
      </w:r>
    </w:p>
    <w:p w:rsidR="003C665F" w:rsidRPr="003C665F" w:rsidRDefault="003C665F" w:rsidP="003C665F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665F">
        <w:rPr>
          <w:rFonts w:ascii="Times New Roman" w:hAnsi="Times New Roman"/>
          <w:color w:val="auto"/>
          <w:sz w:val="28"/>
          <w:szCs w:val="28"/>
        </w:rPr>
        <w:t xml:space="preserve">по направлению расходов, предусмотренному </w:t>
      </w:r>
      <w:r w:rsidR="00E54B32">
        <w:rPr>
          <w:rFonts w:ascii="Times New Roman" w:hAnsi="Times New Roman"/>
          <w:color w:val="auto"/>
          <w:sz w:val="28"/>
          <w:szCs w:val="28"/>
        </w:rPr>
        <w:t>под</w:t>
      </w:r>
      <w:hyperlink r:id="rId8" w:history="1">
        <w:r w:rsidRPr="003C665F">
          <w:rPr>
            <w:rFonts w:ascii="Times New Roman" w:hAnsi="Times New Roman"/>
            <w:color w:val="auto"/>
            <w:sz w:val="28"/>
            <w:szCs w:val="28"/>
          </w:rPr>
          <w:t xml:space="preserve">пунктом </w:t>
        </w:r>
        <w:r w:rsidR="00E54B32">
          <w:rPr>
            <w:rFonts w:ascii="Times New Roman" w:hAnsi="Times New Roman"/>
            <w:color w:val="auto"/>
            <w:sz w:val="28"/>
            <w:szCs w:val="28"/>
          </w:rPr>
          <w:t>«</w:t>
        </w:r>
        <w:r w:rsidR="009B3603">
          <w:rPr>
            <w:rFonts w:ascii="Times New Roman" w:hAnsi="Times New Roman"/>
            <w:color w:val="auto"/>
            <w:sz w:val="28"/>
            <w:szCs w:val="28"/>
          </w:rPr>
          <w:t>г</w:t>
        </w:r>
        <w:r w:rsidR="00E54B32">
          <w:rPr>
            <w:rFonts w:ascii="Times New Roman" w:hAnsi="Times New Roman"/>
            <w:color w:val="auto"/>
            <w:sz w:val="28"/>
            <w:szCs w:val="28"/>
          </w:rPr>
          <w:t>» пункта 1</w:t>
        </w:r>
        <w:r w:rsidRPr="003C665F">
          <w:rPr>
            <w:rFonts w:ascii="Times New Roman" w:hAnsi="Times New Roman"/>
            <w:color w:val="auto"/>
            <w:sz w:val="28"/>
            <w:szCs w:val="28"/>
          </w:rPr>
          <w:t xml:space="preserve"> части </w:t>
        </w:r>
        <w:r w:rsidR="00E54B32">
          <w:rPr>
            <w:rFonts w:ascii="Times New Roman" w:hAnsi="Times New Roman"/>
            <w:color w:val="auto"/>
            <w:sz w:val="28"/>
            <w:szCs w:val="28"/>
          </w:rPr>
          <w:t>6</w:t>
        </w:r>
      </w:hyperlink>
      <w:r w:rsidRPr="003C665F">
        <w:rPr>
          <w:rFonts w:ascii="Times New Roman" w:hAnsi="Times New Roman"/>
          <w:color w:val="auto"/>
          <w:sz w:val="28"/>
          <w:szCs w:val="28"/>
        </w:rPr>
        <w:t xml:space="preserve"> настоящего Порядка, оплата командировочных расходов работников </w:t>
      </w:r>
      <w:r w:rsidR="00A849A4">
        <w:rPr>
          <w:rFonts w:ascii="Times New Roman" w:hAnsi="Times New Roman"/>
          <w:color w:val="auto"/>
          <w:sz w:val="28"/>
          <w:szCs w:val="28"/>
        </w:rPr>
        <w:t>получателя субсидий</w:t>
      </w:r>
      <w:r w:rsidRPr="003C665F">
        <w:rPr>
          <w:rFonts w:ascii="Times New Roman" w:hAnsi="Times New Roman"/>
          <w:color w:val="auto"/>
          <w:sz w:val="28"/>
          <w:szCs w:val="28"/>
        </w:rPr>
        <w:t xml:space="preserve"> за счет средств субсиди</w:t>
      </w:r>
      <w:r w:rsidR="00270B5F">
        <w:rPr>
          <w:rFonts w:ascii="Times New Roman" w:hAnsi="Times New Roman"/>
          <w:color w:val="auto"/>
          <w:sz w:val="28"/>
          <w:szCs w:val="28"/>
        </w:rPr>
        <w:t>й</w:t>
      </w:r>
      <w:r w:rsidRPr="003C665F">
        <w:rPr>
          <w:rFonts w:ascii="Times New Roman" w:hAnsi="Times New Roman"/>
          <w:color w:val="auto"/>
          <w:sz w:val="28"/>
          <w:szCs w:val="28"/>
        </w:rPr>
        <w:t xml:space="preserve"> осуществляется в размерах, установленных локальным актом получателя субсиди</w:t>
      </w:r>
      <w:r w:rsidR="009B3603">
        <w:rPr>
          <w:rFonts w:ascii="Times New Roman" w:hAnsi="Times New Roman"/>
          <w:color w:val="auto"/>
          <w:sz w:val="28"/>
          <w:szCs w:val="28"/>
        </w:rPr>
        <w:t>й</w:t>
      </w:r>
      <w:r w:rsidRPr="003C665F">
        <w:rPr>
          <w:rFonts w:ascii="Times New Roman" w:hAnsi="Times New Roman"/>
          <w:color w:val="auto"/>
          <w:sz w:val="28"/>
          <w:szCs w:val="28"/>
        </w:rPr>
        <w:t xml:space="preserve">, но не превышающих размеров командировочных расходов, установленных </w:t>
      </w:r>
      <w:hyperlink r:id="rId9" w:history="1">
        <w:r w:rsidRPr="003C665F">
          <w:rPr>
            <w:rFonts w:ascii="Times New Roman" w:hAnsi="Times New Roman"/>
            <w:color w:val="auto"/>
            <w:sz w:val="28"/>
            <w:szCs w:val="28"/>
          </w:rPr>
          <w:t>частями 2</w:t>
        </w:r>
      </w:hyperlink>
      <w:r w:rsidRPr="003C665F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0" w:history="1">
        <w:r w:rsidRPr="003C665F">
          <w:rPr>
            <w:rFonts w:ascii="Times New Roman" w:hAnsi="Times New Roman"/>
            <w:color w:val="auto"/>
            <w:sz w:val="28"/>
            <w:szCs w:val="28"/>
          </w:rPr>
          <w:t>3</w:t>
        </w:r>
      </w:hyperlink>
      <w:r w:rsidRPr="003C665F">
        <w:rPr>
          <w:rFonts w:ascii="Times New Roman" w:hAnsi="Times New Roman"/>
          <w:color w:val="auto"/>
          <w:sz w:val="28"/>
          <w:szCs w:val="28"/>
        </w:rPr>
        <w:t xml:space="preserve"> Порядка и размеров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края, утвержденного </w:t>
      </w:r>
      <w:r w:rsidR="009A307D">
        <w:rPr>
          <w:rFonts w:ascii="Times New Roman" w:hAnsi="Times New Roman"/>
          <w:color w:val="auto"/>
          <w:sz w:val="28"/>
          <w:szCs w:val="28"/>
        </w:rPr>
        <w:t>п</w:t>
      </w:r>
      <w:r w:rsidRPr="003C665F">
        <w:rPr>
          <w:rFonts w:ascii="Times New Roman" w:hAnsi="Times New Roman"/>
          <w:color w:val="auto"/>
          <w:sz w:val="28"/>
          <w:szCs w:val="28"/>
        </w:rPr>
        <w:t xml:space="preserve">остановлением Правительства Камчатского края от 14.06.2022 </w:t>
      </w:r>
      <w:r w:rsidR="00362FE7">
        <w:rPr>
          <w:rFonts w:ascii="Times New Roman" w:hAnsi="Times New Roman"/>
          <w:color w:val="auto"/>
          <w:sz w:val="28"/>
          <w:szCs w:val="28"/>
        </w:rPr>
        <w:t>№</w:t>
      </w:r>
      <w:r w:rsidRPr="003C665F">
        <w:rPr>
          <w:rFonts w:ascii="Times New Roman" w:hAnsi="Times New Roman"/>
          <w:color w:val="auto"/>
          <w:sz w:val="28"/>
          <w:szCs w:val="28"/>
        </w:rPr>
        <w:t xml:space="preserve"> 312-П;</w:t>
      </w:r>
    </w:p>
    <w:p w:rsidR="004954FF" w:rsidRDefault="003C665F" w:rsidP="004954FF">
      <w:pPr>
        <w:pStyle w:val="af1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665F">
        <w:rPr>
          <w:rFonts w:ascii="Times New Roman" w:hAnsi="Times New Roman"/>
          <w:color w:val="auto"/>
          <w:sz w:val="28"/>
          <w:szCs w:val="28"/>
        </w:rPr>
        <w:t xml:space="preserve">по направлению расходов, предусмотренному </w:t>
      </w:r>
      <w:r w:rsidR="009A307D">
        <w:rPr>
          <w:rFonts w:ascii="Times New Roman" w:hAnsi="Times New Roman"/>
          <w:color w:val="auto"/>
          <w:sz w:val="28"/>
          <w:szCs w:val="28"/>
        </w:rPr>
        <w:t>под</w:t>
      </w:r>
      <w:hyperlink r:id="rId11" w:history="1">
        <w:r w:rsidRPr="003C665F">
          <w:rPr>
            <w:rFonts w:ascii="Times New Roman" w:hAnsi="Times New Roman"/>
            <w:color w:val="auto"/>
            <w:sz w:val="28"/>
            <w:szCs w:val="28"/>
          </w:rPr>
          <w:t xml:space="preserve">пунктом </w:t>
        </w:r>
        <w:r w:rsidR="009A307D">
          <w:rPr>
            <w:rFonts w:ascii="Times New Roman" w:hAnsi="Times New Roman"/>
            <w:color w:val="auto"/>
            <w:sz w:val="28"/>
            <w:szCs w:val="28"/>
          </w:rPr>
          <w:t xml:space="preserve">«п» пункта </w:t>
        </w:r>
        <w:r w:rsidR="007C7E54">
          <w:rPr>
            <w:rFonts w:ascii="Times New Roman" w:hAnsi="Times New Roman"/>
            <w:color w:val="auto"/>
            <w:sz w:val="28"/>
            <w:szCs w:val="28"/>
          </w:rPr>
          <w:t>1</w:t>
        </w:r>
        <w:r w:rsidRPr="003C665F">
          <w:rPr>
            <w:rFonts w:ascii="Times New Roman" w:hAnsi="Times New Roman"/>
            <w:color w:val="auto"/>
            <w:sz w:val="28"/>
            <w:szCs w:val="28"/>
          </w:rPr>
          <w:t xml:space="preserve"> части </w:t>
        </w:r>
        <w:r w:rsidR="009A307D">
          <w:rPr>
            <w:rFonts w:ascii="Times New Roman" w:hAnsi="Times New Roman"/>
            <w:color w:val="auto"/>
            <w:sz w:val="28"/>
            <w:szCs w:val="28"/>
          </w:rPr>
          <w:t>6</w:t>
        </w:r>
      </w:hyperlink>
      <w:r w:rsidRPr="003C665F">
        <w:rPr>
          <w:rFonts w:ascii="Times New Roman" w:hAnsi="Times New Roman"/>
          <w:color w:val="auto"/>
          <w:sz w:val="28"/>
          <w:szCs w:val="28"/>
        </w:rPr>
        <w:t xml:space="preserve"> настоящего Порядка, оплата стоимости проезда и провоза багажа работников получателя субсиди</w:t>
      </w:r>
      <w:r w:rsidR="009F0583">
        <w:rPr>
          <w:rFonts w:ascii="Times New Roman" w:hAnsi="Times New Roman"/>
          <w:color w:val="auto"/>
          <w:sz w:val="28"/>
          <w:szCs w:val="28"/>
        </w:rPr>
        <w:t>й</w:t>
      </w:r>
      <w:r w:rsidRPr="003C665F">
        <w:rPr>
          <w:rFonts w:ascii="Times New Roman" w:hAnsi="Times New Roman"/>
          <w:color w:val="auto"/>
          <w:sz w:val="28"/>
          <w:szCs w:val="28"/>
        </w:rPr>
        <w:t xml:space="preserve"> и неработающих членов их семей к месту использования отпуска и обратно за счет средств субсиди</w:t>
      </w:r>
      <w:r w:rsidR="00270B5F">
        <w:rPr>
          <w:rFonts w:ascii="Times New Roman" w:hAnsi="Times New Roman"/>
          <w:color w:val="auto"/>
          <w:sz w:val="28"/>
          <w:szCs w:val="28"/>
        </w:rPr>
        <w:t>й</w:t>
      </w:r>
      <w:bookmarkStart w:id="1" w:name="_GoBack"/>
      <w:bookmarkEnd w:id="1"/>
      <w:r w:rsidRPr="003C665F">
        <w:rPr>
          <w:rFonts w:ascii="Times New Roman" w:hAnsi="Times New Roman"/>
          <w:color w:val="auto"/>
          <w:sz w:val="28"/>
          <w:szCs w:val="28"/>
        </w:rPr>
        <w:t xml:space="preserve"> осуществляется в размерах, установленных локальным актом получателя субсиди</w:t>
      </w:r>
      <w:r w:rsidR="009F0583">
        <w:rPr>
          <w:rFonts w:ascii="Times New Roman" w:hAnsi="Times New Roman"/>
          <w:color w:val="auto"/>
          <w:sz w:val="28"/>
          <w:szCs w:val="28"/>
        </w:rPr>
        <w:t>й</w:t>
      </w:r>
      <w:r w:rsidRPr="003C665F">
        <w:rPr>
          <w:rFonts w:ascii="Times New Roman" w:hAnsi="Times New Roman"/>
          <w:color w:val="auto"/>
          <w:sz w:val="28"/>
          <w:szCs w:val="28"/>
        </w:rPr>
        <w:t xml:space="preserve">, но не превышающих норм, установленных </w:t>
      </w:r>
      <w:hyperlink r:id="rId12" w:history="1">
        <w:r w:rsidRPr="003C665F">
          <w:rPr>
            <w:rFonts w:ascii="Times New Roman" w:hAnsi="Times New Roman"/>
            <w:color w:val="auto"/>
            <w:sz w:val="28"/>
            <w:szCs w:val="28"/>
          </w:rPr>
          <w:t>частями 6</w:t>
        </w:r>
      </w:hyperlink>
      <w:r w:rsidRPr="003C665F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3" w:history="1">
        <w:r w:rsidRPr="003C665F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3C665F">
        <w:rPr>
          <w:rFonts w:ascii="Times New Roman" w:hAnsi="Times New Roman"/>
          <w:color w:val="auto"/>
          <w:sz w:val="28"/>
          <w:szCs w:val="28"/>
        </w:rPr>
        <w:t xml:space="preserve"> Положения о порядке компенсации расходов на оплату стоимости проезда и провоза багажа к месту использования отпуска и обратно лицам, проживающим в Камчатском крае и работающим в государственных органах Камчатского края, краевых государственных учреждениях, утвержденного Постановлением Правительства Камчатского края от 21.06.2011 </w:t>
      </w:r>
      <w:r w:rsidR="00362FE7">
        <w:rPr>
          <w:rFonts w:ascii="Times New Roman" w:hAnsi="Times New Roman"/>
          <w:color w:val="auto"/>
          <w:sz w:val="28"/>
          <w:szCs w:val="28"/>
        </w:rPr>
        <w:t>№</w:t>
      </w:r>
      <w:r w:rsidR="009F0583">
        <w:rPr>
          <w:rFonts w:ascii="Times New Roman" w:hAnsi="Times New Roman"/>
          <w:color w:val="auto"/>
          <w:sz w:val="28"/>
          <w:szCs w:val="28"/>
        </w:rPr>
        <w:t xml:space="preserve"> 253-П.»;</w:t>
      </w:r>
    </w:p>
    <w:p w:rsidR="004954FF" w:rsidRDefault="00B57263" w:rsidP="002A71E1">
      <w:pPr>
        <w:pStyle w:val="af1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части</w:t>
      </w:r>
      <w:r w:rsidR="0076593D">
        <w:rPr>
          <w:rFonts w:ascii="Times New Roman" w:hAnsi="Times New Roman"/>
          <w:color w:val="auto"/>
          <w:sz w:val="28"/>
          <w:szCs w:val="28"/>
        </w:rPr>
        <w:t xml:space="preserve"> 19 </w:t>
      </w:r>
      <w:r>
        <w:rPr>
          <w:rFonts w:ascii="Times New Roman" w:hAnsi="Times New Roman"/>
          <w:color w:val="auto"/>
          <w:sz w:val="28"/>
          <w:szCs w:val="28"/>
        </w:rPr>
        <w:t xml:space="preserve">слова </w:t>
      </w:r>
      <w:r w:rsidR="002A71E1">
        <w:rPr>
          <w:rFonts w:ascii="Times New Roman" w:hAnsi="Times New Roman"/>
          <w:color w:val="auto"/>
          <w:sz w:val="28"/>
          <w:szCs w:val="28"/>
        </w:rPr>
        <w:t xml:space="preserve">«в 2025 году – 97 875 900» заменить словами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="002A71E1">
        <w:rPr>
          <w:rFonts w:ascii="Times New Roman" w:hAnsi="Times New Roman"/>
          <w:color w:val="auto"/>
          <w:sz w:val="28"/>
          <w:szCs w:val="28"/>
        </w:rPr>
        <w:t>в 2025 году – 102 875 900».</w:t>
      </w:r>
    </w:p>
    <w:p w:rsidR="00A651CC" w:rsidRDefault="00A651CC" w:rsidP="00A651CC">
      <w:pPr>
        <w:pStyle w:val="af1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417A2C">
        <w:rPr>
          <w:rFonts w:ascii="Times New Roman" w:hAnsi="Times New Roman"/>
          <w:sz w:val="28"/>
        </w:rPr>
        <w:t>Настоящее постановление вступает в силу после дня</w:t>
      </w:r>
      <w:r w:rsidRPr="00417A2C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2A71E1" w:rsidRPr="002A71E1" w:rsidRDefault="002A71E1" w:rsidP="002A71E1">
      <w:pPr>
        <w:pStyle w:val="af1"/>
        <w:autoSpaceDE w:val="0"/>
        <w:autoSpaceDN w:val="0"/>
        <w:adjustRightInd w:val="0"/>
        <w:spacing w:before="280"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2A71E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51CC" w:rsidRDefault="00A651C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 w:rsidRPr="00A651CC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обязанности Председателя Правительства </w:t>
            </w:r>
          </w:p>
          <w:p w:rsidR="00ED738C" w:rsidRPr="00A651CC" w:rsidRDefault="00A651C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51CC">
              <w:rPr>
                <w:rFonts w:ascii="Times New Roman" w:hAnsi="Times New Roman"/>
                <w:sz w:val="28"/>
                <w:szCs w:val="28"/>
              </w:rPr>
              <w:t>Камчатского кра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A651CC" w:rsidRDefault="00A651CC" w:rsidP="00A651C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A651CC" w:rsidRDefault="00A651CC" w:rsidP="00A651C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A651CC" w:rsidP="00A651C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ED738C" w:rsidRPr="00EF5C69" w:rsidRDefault="00ED738C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D738C" w:rsidRPr="00EF5C69" w:rsidSect="00E474DD">
      <w:headerReference w:type="default" r:id="rId14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B2" w:rsidRDefault="00A416B2" w:rsidP="00A57395">
      <w:pPr>
        <w:spacing w:after="0" w:line="240" w:lineRule="auto"/>
      </w:pPr>
      <w:r>
        <w:separator/>
      </w:r>
    </w:p>
  </w:endnote>
  <w:endnote w:type="continuationSeparator" w:id="0">
    <w:p w:rsidR="00A416B2" w:rsidRDefault="00A416B2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B2" w:rsidRDefault="00A416B2" w:rsidP="00A57395">
      <w:pPr>
        <w:spacing w:after="0" w:line="240" w:lineRule="auto"/>
      </w:pPr>
      <w:r>
        <w:separator/>
      </w:r>
    </w:p>
  </w:footnote>
  <w:footnote w:type="continuationSeparator" w:id="0">
    <w:p w:rsidR="00A416B2" w:rsidRDefault="00A416B2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6009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62FE7" w:rsidRPr="00362FE7" w:rsidRDefault="00362FE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62FE7">
          <w:rPr>
            <w:rFonts w:ascii="Times New Roman" w:hAnsi="Times New Roman"/>
            <w:sz w:val="28"/>
            <w:szCs w:val="28"/>
          </w:rPr>
          <w:fldChar w:fldCharType="begin"/>
        </w:r>
        <w:r w:rsidRPr="00362FE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62FE7">
          <w:rPr>
            <w:rFonts w:ascii="Times New Roman" w:hAnsi="Times New Roman"/>
            <w:sz w:val="28"/>
            <w:szCs w:val="28"/>
          </w:rPr>
          <w:fldChar w:fldCharType="separate"/>
        </w:r>
        <w:r w:rsidR="00270B5F">
          <w:rPr>
            <w:rFonts w:ascii="Times New Roman" w:hAnsi="Times New Roman"/>
            <w:noProof/>
            <w:sz w:val="28"/>
            <w:szCs w:val="28"/>
          </w:rPr>
          <w:t>2</w:t>
        </w:r>
        <w:r w:rsidRPr="00362FE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62FE7" w:rsidRDefault="00362F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058"/>
    <w:multiLevelType w:val="hybridMultilevel"/>
    <w:tmpl w:val="B19AF384"/>
    <w:lvl w:ilvl="0" w:tplc="BF3841A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663ED"/>
    <w:multiLevelType w:val="hybridMultilevel"/>
    <w:tmpl w:val="9BA6CF54"/>
    <w:lvl w:ilvl="0" w:tplc="38B86E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7051D9"/>
    <w:multiLevelType w:val="hybridMultilevel"/>
    <w:tmpl w:val="BA0266F6"/>
    <w:lvl w:ilvl="0" w:tplc="8A34926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304F"/>
    <w:rsid w:val="00031D12"/>
    <w:rsid w:val="0003496E"/>
    <w:rsid w:val="000A4CB8"/>
    <w:rsid w:val="000D36D2"/>
    <w:rsid w:val="00106FA2"/>
    <w:rsid w:val="001779EA"/>
    <w:rsid w:val="00180E41"/>
    <w:rsid w:val="00204703"/>
    <w:rsid w:val="00270B5F"/>
    <w:rsid w:val="002A6A1C"/>
    <w:rsid w:val="002A71E1"/>
    <w:rsid w:val="00334952"/>
    <w:rsid w:val="00362FE7"/>
    <w:rsid w:val="003C665F"/>
    <w:rsid w:val="003F5FA1"/>
    <w:rsid w:val="00412C2F"/>
    <w:rsid w:val="004359D7"/>
    <w:rsid w:val="00457780"/>
    <w:rsid w:val="00490B5F"/>
    <w:rsid w:val="004954FF"/>
    <w:rsid w:val="005C24B8"/>
    <w:rsid w:val="005F20AB"/>
    <w:rsid w:val="006F51A8"/>
    <w:rsid w:val="0076593D"/>
    <w:rsid w:val="007A1C56"/>
    <w:rsid w:val="007C7E54"/>
    <w:rsid w:val="008671DF"/>
    <w:rsid w:val="009A307D"/>
    <w:rsid w:val="009B3603"/>
    <w:rsid w:val="009D050A"/>
    <w:rsid w:val="009F0583"/>
    <w:rsid w:val="00A2143B"/>
    <w:rsid w:val="00A416B2"/>
    <w:rsid w:val="00A57395"/>
    <w:rsid w:val="00A651CC"/>
    <w:rsid w:val="00A849A4"/>
    <w:rsid w:val="00B317F0"/>
    <w:rsid w:val="00B57263"/>
    <w:rsid w:val="00D30376"/>
    <w:rsid w:val="00DF43D0"/>
    <w:rsid w:val="00DF6643"/>
    <w:rsid w:val="00E40F63"/>
    <w:rsid w:val="00E474DD"/>
    <w:rsid w:val="00E54B32"/>
    <w:rsid w:val="00E91DFE"/>
    <w:rsid w:val="00E9248C"/>
    <w:rsid w:val="00ED738C"/>
    <w:rsid w:val="00EF5C69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0BE5F1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49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96&amp;n=214414&amp;dst=100026" TargetMode="External"/><Relationship Id="rId13" Type="http://schemas.openxmlformats.org/officeDocument/2006/relationships/hyperlink" Target="https://login.consultant.ru/link/?req=doc&amp;base=RLAW296&amp;n=182149&amp;dst=1000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296&amp;n=182149&amp;dst=1000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96&amp;n=214414&amp;dst=10002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96&amp;n=194918&amp;dst=10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96&amp;n=194918&amp;dst=1000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Ковтун Мария Владимировна</cp:lastModifiedBy>
  <cp:revision>4</cp:revision>
  <dcterms:created xsi:type="dcterms:W3CDTF">2025-03-10T03:49:00Z</dcterms:created>
  <dcterms:modified xsi:type="dcterms:W3CDTF">2025-03-10T06:15:00Z</dcterms:modified>
</cp:coreProperties>
</file>